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A4D" w:rsidRPr="009C4E30" w:rsidRDefault="0057221B">
      <w:pPr>
        <w:jc w:val="center"/>
        <w:rPr>
          <w:rFonts w:hint="eastAsia"/>
          <w:b/>
          <w:sz w:val="26"/>
          <w:szCs w:val="26"/>
        </w:rPr>
      </w:pPr>
      <w:bookmarkStart w:id="0" w:name="_GoBack"/>
      <w:bookmarkEnd w:id="0"/>
      <w:r>
        <w:rPr>
          <w:rFonts w:ascii="Times New Roman" w:hAnsi="Times New Roman"/>
          <w:b/>
          <w:sz w:val="26"/>
          <w:szCs w:val="26"/>
        </w:rPr>
        <w:t>Положение</w:t>
      </w:r>
      <w:r w:rsidR="003A5CF9">
        <w:rPr>
          <w:rFonts w:ascii="Times New Roman" w:hAnsi="Times New Roman"/>
          <w:b/>
          <w:sz w:val="26"/>
          <w:szCs w:val="26"/>
        </w:rPr>
        <w:t xml:space="preserve"> </w:t>
      </w:r>
      <w:r w:rsidR="009C4E30" w:rsidRPr="009C4E30">
        <w:rPr>
          <w:rFonts w:ascii="Times New Roman" w:hAnsi="Times New Roman"/>
          <w:b/>
          <w:sz w:val="26"/>
          <w:szCs w:val="26"/>
        </w:rPr>
        <w:t xml:space="preserve">об обеспечении безопасности персональных данных при их обработке в информационных системах персональных данных </w:t>
      </w:r>
    </w:p>
    <w:p w:rsidR="00801A4D" w:rsidRPr="009C4E30" w:rsidRDefault="009C4E30">
      <w:pPr>
        <w:jc w:val="center"/>
        <w:rPr>
          <w:rFonts w:ascii="Times New Roman" w:hAnsi="Times New Roman"/>
          <w:b/>
          <w:sz w:val="26"/>
          <w:szCs w:val="26"/>
          <w:lang w:val="en-US"/>
        </w:rPr>
      </w:pPr>
      <w:r w:rsidRPr="009C4E30">
        <w:rPr>
          <w:rFonts w:ascii="Times New Roman" w:hAnsi="Times New Roman"/>
          <w:b/>
          <w:sz w:val="26"/>
          <w:szCs w:val="26"/>
          <w:lang w:val="en-US"/>
        </w:rPr>
        <w:t>ГАУ РХ "МФЦ Хакасии"</w:t>
      </w:r>
    </w:p>
    <w:p w:rsidR="00801A4D" w:rsidRPr="003A5CF9" w:rsidRDefault="009C4E30">
      <w:pPr>
        <w:pStyle w:val="10"/>
        <w:numPr>
          <w:ilvl w:val="0"/>
          <w:numId w:val="2"/>
        </w:numPr>
        <w:ind w:firstLine="0"/>
        <w:rPr>
          <w:b/>
          <w:sz w:val="26"/>
          <w:szCs w:val="26"/>
        </w:rPr>
      </w:pPr>
      <w:r w:rsidRPr="003A5CF9">
        <w:rPr>
          <w:b/>
          <w:sz w:val="26"/>
          <w:szCs w:val="26"/>
          <w:lang w:val="en-US"/>
        </w:rPr>
        <w:t xml:space="preserve">Общие </w:t>
      </w:r>
      <w:r w:rsidRPr="003A5CF9">
        <w:rPr>
          <w:b/>
          <w:sz w:val="26"/>
          <w:szCs w:val="26"/>
        </w:rPr>
        <w:t>положения</w:t>
      </w:r>
    </w:p>
    <w:p w:rsidR="00801A4D" w:rsidRDefault="009C4E30" w:rsidP="005E6440">
      <w:pPr>
        <w:pStyle w:val="20"/>
        <w:numPr>
          <w:ilvl w:val="1"/>
          <w:numId w:val="2"/>
        </w:numPr>
        <w:rPr>
          <w:sz w:val="26"/>
          <w:szCs w:val="26"/>
        </w:rPr>
      </w:pPr>
      <w:r w:rsidRPr="009C4E30">
        <w:rPr>
          <w:sz w:val="26"/>
          <w:szCs w:val="26"/>
        </w:rPr>
        <w:t>Положение об обеспечении безопасности персональных данных при их обработке в информационных системах персональных данных</w:t>
      </w:r>
      <w:r w:rsidR="005E6440">
        <w:rPr>
          <w:sz w:val="26"/>
          <w:szCs w:val="26"/>
        </w:rPr>
        <w:t xml:space="preserve"> (далее – п</w:t>
      </w:r>
      <w:r w:rsidR="005E6440" w:rsidRPr="009C4E30">
        <w:rPr>
          <w:sz w:val="26"/>
          <w:szCs w:val="26"/>
        </w:rPr>
        <w:t>оложение)</w:t>
      </w:r>
      <w:r w:rsidRPr="009C4E30">
        <w:rPr>
          <w:sz w:val="26"/>
          <w:szCs w:val="26"/>
        </w:rPr>
        <w:t xml:space="preserve"> </w:t>
      </w:r>
      <w:r w:rsidR="005E6440">
        <w:rPr>
          <w:rFonts w:hint="eastAsia"/>
          <w:sz w:val="26"/>
          <w:szCs w:val="26"/>
        </w:rPr>
        <w:t>Государственного</w:t>
      </w:r>
      <w:r w:rsidR="005E6440" w:rsidRPr="005E6440">
        <w:rPr>
          <w:rFonts w:hint="eastAsia"/>
          <w:sz w:val="26"/>
          <w:szCs w:val="26"/>
        </w:rPr>
        <w:t xml:space="preserve"> автономно</w:t>
      </w:r>
      <w:r w:rsidR="005E6440">
        <w:rPr>
          <w:rFonts w:hint="eastAsia"/>
          <w:sz w:val="26"/>
          <w:szCs w:val="26"/>
        </w:rPr>
        <w:t>го учреждения</w:t>
      </w:r>
      <w:r w:rsidR="005E6440" w:rsidRPr="005E6440">
        <w:rPr>
          <w:rFonts w:hint="eastAsia"/>
          <w:sz w:val="26"/>
          <w:szCs w:val="26"/>
        </w:rPr>
        <w:t xml:space="preserve"> Республики Хакасия «Многофункциональный центр организации централизованного предоставления государственных и муниципальных услуг Республики Хакасия»</w:t>
      </w:r>
      <w:r w:rsidRPr="009C4E30">
        <w:rPr>
          <w:sz w:val="26"/>
          <w:szCs w:val="26"/>
        </w:rPr>
        <w:t xml:space="preserve"> разработано во исполнение части 1 статьи 23, статьи 24 Конституции Российской Федерации, Федерального закона от 27 июля 2006г. № 149-ФЗ «Об информации, информационных технологиях и о защите информации», положений главы 14 Трудового кодекса Российской Федерации «Защита персональных данных работников», Федерального закона от 27 июля 2006г. N 152-ФЗ «О персональных данных», постановления Правительства Российской Федерации от 15 сентября 2008г. № 687 «Об утверждении Положения об особенностях обработки персональных данных, осуществляемой без использования средств автоматизации», постановления Правительства Российской Федерации от 01 ноября 2012г. № 1119 «Об утверждении требований к защите персональных данных при их обработке в информационных системах персональных данных» и других нормативно-правовых актов и нормативных-методических документов Российской Федерации, регулирующих отношения, связанные с обеспечением безопасности персональных данных при их обработке в информационных системах персональных данных.</w:t>
      </w:r>
    </w:p>
    <w:p w:rsidR="005E6440" w:rsidRPr="009C4E30" w:rsidRDefault="005E6440" w:rsidP="005E6440">
      <w:pPr>
        <w:pStyle w:val="20"/>
        <w:ind w:left="709"/>
        <w:rPr>
          <w:sz w:val="26"/>
          <w:szCs w:val="26"/>
        </w:rPr>
      </w:pPr>
    </w:p>
    <w:p w:rsidR="00801A4D" w:rsidRDefault="009C4E30" w:rsidP="005E6440">
      <w:pPr>
        <w:pStyle w:val="20"/>
        <w:numPr>
          <w:ilvl w:val="1"/>
          <w:numId w:val="2"/>
        </w:numPr>
        <w:rPr>
          <w:sz w:val="26"/>
          <w:szCs w:val="26"/>
        </w:rPr>
      </w:pPr>
      <w:r w:rsidRPr="009C4E30">
        <w:rPr>
          <w:sz w:val="26"/>
          <w:szCs w:val="26"/>
        </w:rPr>
        <w:t xml:space="preserve">Настоящее положение определяет политику </w:t>
      </w:r>
      <w:r w:rsidR="005E6440">
        <w:rPr>
          <w:rFonts w:hint="eastAsia"/>
          <w:sz w:val="26"/>
          <w:szCs w:val="26"/>
        </w:rPr>
        <w:t>Государственного</w:t>
      </w:r>
      <w:r w:rsidR="005E6440" w:rsidRPr="005E6440">
        <w:rPr>
          <w:rFonts w:hint="eastAsia"/>
          <w:sz w:val="26"/>
          <w:szCs w:val="26"/>
        </w:rPr>
        <w:t xml:space="preserve"> автономно</w:t>
      </w:r>
      <w:r w:rsidR="005E6440">
        <w:rPr>
          <w:rFonts w:hint="eastAsia"/>
          <w:sz w:val="26"/>
          <w:szCs w:val="26"/>
        </w:rPr>
        <w:t>го</w:t>
      </w:r>
      <w:r w:rsidR="005E6440" w:rsidRPr="005E6440">
        <w:rPr>
          <w:rFonts w:hint="eastAsia"/>
          <w:sz w:val="26"/>
          <w:szCs w:val="26"/>
        </w:rPr>
        <w:t xml:space="preserve"> учреждени</w:t>
      </w:r>
      <w:r w:rsidR="005E6440">
        <w:rPr>
          <w:rFonts w:hint="eastAsia"/>
          <w:sz w:val="26"/>
          <w:szCs w:val="26"/>
        </w:rPr>
        <w:t>я</w:t>
      </w:r>
      <w:r w:rsidR="005E6440" w:rsidRPr="005E6440">
        <w:rPr>
          <w:rFonts w:hint="eastAsia"/>
          <w:sz w:val="26"/>
          <w:szCs w:val="26"/>
        </w:rPr>
        <w:t xml:space="preserve"> Республики Хакасия «Многофункциональный центр организации централизованного предоставления государственных и муниципальных услуг Республики Хакасия»</w:t>
      </w:r>
      <w:r w:rsidR="005E6440">
        <w:rPr>
          <w:sz w:val="26"/>
          <w:szCs w:val="26"/>
        </w:rPr>
        <w:t xml:space="preserve"> (далее – о</w:t>
      </w:r>
      <w:r w:rsidRPr="009C4E30">
        <w:rPr>
          <w:sz w:val="26"/>
          <w:szCs w:val="26"/>
        </w:rPr>
        <w:t>ператор) в отношении обработки персональных данных и является общедоступным документом.</w:t>
      </w:r>
    </w:p>
    <w:p w:rsidR="005E6440" w:rsidRPr="009C4E30" w:rsidRDefault="005E6440" w:rsidP="005E6440">
      <w:pPr>
        <w:pStyle w:val="20"/>
        <w:ind w:left="709"/>
        <w:rPr>
          <w:sz w:val="26"/>
          <w:szCs w:val="26"/>
        </w:rPr>
      </w:pPr>
    </w:p>
    <w:p w:rsidR="00801A4D" w:rsidRDefault="005E6440">
      <w:pPr>
        <w:pStyle w:val="20"/>
        <w:numPr>
          <w:ilvl w:val="1"/>
          <w:numId w:val="2"/>
        </w:numPr>
        <w:rPr>
          <w:sz w:val="26"/>
          <w:szCs w:val="26"/>
        </w:rPr>
      </w:pPr>
      <w:r>
        <w:rPr>
          <w:sz w:val="26"/>
          <w:szCs w:val="26"/>
        </w:rPr>
        <w:t>Требования настоящего п</w:t>
      </w:r>
      <w:r w:rsidR="009C4E30" w:rsidRPr="009C4E30">
        <w:rPr>
          <w:sz w:val="26"/>
          <w:szCs w:val="26"/>
        </w:rPr>
        <w:t>оложения являются обязательными для</w:t>
      </w:r>
      <w:r>
        <w:rPr>
          <w:sz w:val="26"/>
          <w:szCs w:val="26"/>
        </w:rPr>
        <w:t xml:space="preserve"> исполнения всеми сотрудниками о</w:t>
      </w:r>
      <w:r w:rsidR="009C4E30" w:rsidRPr="009C4E30">
        <w:rPr>
          <w:sz w:val="26"/>
          <w:szCs w:val="26"/>
        </w:rPr>
        <w:t>ператора, получившими доступ к персональным данным.</w:t>
      </w:r>
    </w:p>
    <w:p w:rsidR="005E6440" w:rsidRPr="009C4E30" w:rsidRDefault="005E6440" w:rsidP="005E6440">
      <w:pPr>
        <w:pStyle w:val="20"/>
        <w:ind w:left="709"/>
        <w:rPr>
          <w:sz w:val="26"/>
          <w:szCs w:val="26"/>
        </w:rPr>
      </w:pPr>
    </w:p>
    <w:p w:rsidR="00801A4D" w:rsidRPr="009C4E30" w:rsidRDefault="009C4E30">
      <w:pPr>
        <w:pStyle w:val="20"/>
        <w:numPr>
          <w:ilvl w:val="1"/>
          <w:numId w:val="2"/>
        </w:numPr>
        <w:rPr>
          <w:sz w:val="26"/>
          <w:szCs w:val="26"/>
        </w:rPr>
      </w:pPr>
      <w:r w:rsidRPr="009C4E30">
        <w:rPr>
          <w:sz w:val="26"/>
          <w:szCs w:val="26"/>
        </w:rPr>
        <w:t>Р</w:t>
      </w:r>
      <w:r w:rsidR="005E6440">
        <w:rPr>
          <w:sz w:val="26"/>
          <w:szCs w:val="26"/>
        </w:rPr>
        <w:t>ешения об изменении настоящего п</w:t>
      </w:r>
      <w:r w:rsidRPr="009C4E30">
        <w:rPr>
          <w:sz w:val="26"/>
          <w:szCs w:val="26"/>
        </w:rPr>
        <w:t>оложения принимаются на основании:</w:t>
      </w:r>
    </w:p>
    <w:p w:rsidR="00801A4D" w:rsidRPr="009C4E30" w:rsidRDefault="009C4E30">
      <w:pPr>
        <w:pStyle w:val="30"/>
        <w:numPr>
          <w:ilvl w:val="2"/>
          <w:numId w:val="2"/>
        </w:numPr>
        <w:rPr>
          <w:sz w:val="26"/>
          <w:szCs w:val="26"/>
        </w:rPr>
      </w:pPr>
      <w:r w:rsidRPr="009C4E30">
        <w:rPr>
          <w:sz w:val="26"/>
          <w:szCs w:val="26"/>
        </w:rPr>
        <w:t>результатов проведенных аудитов, мероприятий по контролю и надзору за обеспечением безопасности персональных данных, осуществляемых уполномоченными органами;</w:t>
      </w:r>
    </w:p>
    <w:p w:rsidR="00801A4D" w:rsidRPr="009C4E30" w:rsidRDefault="009C4E30">
      <w:pPr>
        <w:pStyle w:val="30"/>
        <w:numPr>
          <w:ilvl w:val="2"/>
          <w:numId w:val="2"/>
        </w:numPr>
        <w:rPr>
          <w:sz w:val="26"/>
          <w:szCs w:val="26"/>
        </w:rPr>
      </w:pPr>
      <w:r w:rsidRPr="009C4E30">
        <w:rPr>
          <w:sz w:val="26"/>
          <w:szCs w:val="26"/>
        </w:rPr>
        <w:t xml:space="preserve">изменений нормативно-правовых актов и нормативных-методических документов Российской Федерации, регулирующих отношения, связанные с </w:t>
      </w:r>
      <w:r w:rsidRPr="009C4E30">
        <w:rPr>
          <w:sz w:val="26"/>
          <w:szCs w:val="26"/>
        </w:rPr>
        <w:lastRenderedPageBreak/>
        <w:t>обеспечением безопасности персональных данных при их обработке в информационных системах персональных данных (далее – ИСПДн);</w:t>
      </w:r>
    </w:p>
    <w:p w:rsidR="00801A4D" w:rsidRPr="009C4E30" w:rsidRDefault="009C4E30">
      <w:pPr>
        <w:pStyle w:val="30"/>
        <w:numPr>
          <w:ilvl w:val="2"/>
          <w:numId w:val="2"/>
        </w:numPr>
        <w:rPr>
          <w:sz w:val="26"/>
          <w:szCs w:val="26"/>
        </w:rPr>
      </w:pPr>
      <w:r w:rsidRPr="009C4E30">
        <w:rPr>
          <w:sz w:val="26"/>
          <w:szCs w:val="26"/>
        </w:rPr>
        <w:t>изменений процессов обработки персональных данных в информационных с</w:t>
      </w:r>
      <w:r w:rsidR="005E6440">
        <w:rPr>
          <w:sz w:val="26"/>
          <w:szCs w:val="26"/>
        </w:rPr>
        <w:t>истемах персональных данных о</w:t>
      </w:r>
      <w:r w:rsidRPr="009C4E30">
        <w:rPr>
          <w:sz w:val="26"/>
          <w:szCs w:val="26"/>
        </w:rPr>
        <w:t>ператора;</w:t>
      </w:r>
    </w:p>
    <w:p w:rsidR="00801A4D" w:rsidRDefault="009C4E30">
      <w:pPr>
        <w:pStyle w:val="30"/>
        <w:numPr>
          <w:ilvl w:val="2"/>
          <w:numId w:val="2"/>
        </w:numPr>
        <w:rPr>
          <w:sz w:val="26"/>
          <w:szCs w:val="26"/>
        </w:rPr>
      </w:pPr>
      <w:r w:rsidRPr="009C4E30">
        <w:rPr>
          <w:sz w:val="26"/>
          <w:szCs w:val="26"/>
        </w:rPr>
        <w:t>результатов анализа инцидентов информационной безопасности в ИС персональных данных.</w:t>
      </w:r>
    </w:p>
    <w:p w:rsidR="005E6440" w:rsidRPr="009C4E30" w:rsidRDefault="005E6440" w:rsidP="005E6440">
      <w:pPr>
        <w:pStyle w:val="30"/>
        <w:ind w:left="709"/>
        <w:rPr>
          <w:sz w:val="26"/>
          <w:szCs w:val="26"/>
        </w:rPr>
      </w:pPr>
    </w:p>
    <w:p w:rsidR="00801A4D" w:rsidRPr="009C4E30" w:rsidRDefault="005E6440">
      <w:pPr>
        <w:pStyle w:val="20"/>
        <w:numPr>
          <w:ilvl w:val="1"/>
          <w:numId w:val="2"/>
        </w:numPr>
        <w:rPr>
          <w:sz w:val="26"/>
          <w:szCs w:val="26"/>
        </w:rPr>
      </w:pPr>
      <w:r>
        <w:rPr>
          <w:sz w:val="26"/>
          <w:szCs w:val="26"/>
        </w:rPr>
        <w:t>В настоящем п</w:t>
      </w:r>
      <w:r w:rsidR="009C4E30" w:rsidRPr="009C4E30">
        <w:rPr>
          <w:sz w:val="26"/>
          <w:szCs w:val="26"/>
        </w:rPr>
        <w:t>оложении используются следующие понятия и термины:</w:t>
      </w:r>
    </w:p>
    <w:p w:rsidR="00801A4D" w:rsidRPr="009C4E30" w:rsidRDefault="009C4E30">
      <w:pPr>
        <w:pStyle w:val="30"/>
        <w:numPr>
          <w:ilvl w:val="2"/>
          <w:numId w:val="2"/>
        </w:numPr>
        <w:rPr>
          <w:sz w:val="26"/>
          <w:szCs w:val="26"/>
        </w:rPr>
      </w:pPr>
      <w:r w:rsidRPr="00CA5A61">
        <w:rPr>
          <w:b/>
          <w:sz w:val="26"/>
          <w:szCs w:val="26"/>
        </w:rPr>
        <w:t>персональные данные</w:t>
      </w:r>
      <w:r w:rsidRPr="009C4E30">
        <w:rPr>
          <w:sz w:val="26"/>
          <w:szCs w:val="26"/>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801A4D" w:rsidRPr="009C4E30" w:rsidRDefault="009C4E30">
      <w:pPr>
        <w:pStyle w:val="30"/>
        <w:numPr>
          <w:ilvl w:val="2"/>
          <w:numId w:val="2"/>
        </w:numPr>
        <w:rPr>
          <w:sz w:val="26"/>
          <w:szCs w:val="26"/>
        </w:rPr>
      </w:pPr>
      <w:r w:rsidRPr="005E6440">
        <w:rPr>
          <w:b/>
          <w:sz w:val="26"/>
          <w:szCs w:val="26"/>
        </w:rPr>
        <w:t>оператор</w:t>
      </w:r>
      <w:r w:rsidRPr="009C4E30">
        <w:rPr>
          <w:sz w:val="26"/>
          <w:szCs w:val="26"/>
        </w:rPr>
        <w:t xml:space="preserve"> –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801A4D" w:rsidRPr="009C4E30" w:rsidRDefault="009C4E30">
      <w:pPr>
        <w:pStyle w:val="30"/>
        <w:numPr>
          <w:ilvl w:val="2"/>
          <w:numId w:val="2"/>
        </w:numPr>
        <w:rPr>
          <w:sz w:val="26"/>
          <w:szCs w:val="26"/>
        </w:rPr>
      </w:pPr>
      <w:r w:rsidRPr="005E6440">
        <w:rPr>
          <w:b/>
          <w:sz w:val="26"/>
          <w:szCs w:val="26"/>
        </w:rPr>
        <w:t>обработка персональных данных</w:t>
      </w:r>
      <w:r w:rsidRPr="009C4E30">
        <w:rPr>
          <w:sz w:val="26"/>
          <w:szCs w:val="26"/>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801A4D" w:rsidRPr="009C4E30" w:rsidRDefault="009C4E30">
      <w:pPr>
        <w:pStyle w:val="30"/>
        <w:numPr>
          <w:ilvl w:val="2"/>
          <w:numId w:val="2"/>
        </w:numPr>
        <w:rPr>
          <w:sz w:val="26"/>
          <w:szCs w:val="26"/>
        </w:rPr>
      </w:pPr>
      <w:r w:rsidRPr="005E6440">
        <w:rPr>
          <w:b/>
          <w:sz w:val="26"/>
          <w:szCs w:val="26"/>
        </w:rPr>
        <w:t>автоматизированная обработка персональных данных</w:t>
      </w:r>
      <w:r w:rsidRPr="009C4E30">
        <w:rPr>
          <w:sz w:val="26"/>
          <w:szCs w:val="26"/>
        </w:rPr>
        <w:t xml:space="preserve"> – обработка персональных данных с помощью средств вычислительной техники;</w:t>
      </w:r>
    </w:p>
    <w:p w:rsidR="00801A4D" w:rsidRPr="009C4E30" w:rsidRDefault="009C4E30">
      <w:pPr>
        <w:pStyle w:val="30"/>
        <w:numPr>
          <w:ilvl w:val="2"/>
          <w:numId w:val="2"/>
        </w:numPr>
        <w:rPr>
          <w:sz w:val="26"/>
          <w:szCs w:val="26"/>
        </w:rPr>
      </w:pPr>
      <w:r w:rsidRPr="005E6440">
        <w:rPr>
          <w:b/>
          <w:sz w:val="26"/>
          <w:szCs w:val="26"/>
        </w:rPr>
        <w:t>распространение персональных данных</w:t>
      </w:r>
      <w:r w:rsidRPr="009C4E30">
        <w:rPr>
          <w:sz w:val="26"/>
          <w:szCs w:val="26"/>
        </w:rPr>
        <w:t xml:space="preserve"> – действия, направленные на раскрытие персональных данных неопределенному кругу лиц;</w:t>
      </w:r>
    </w:p>
    <w:p w:rsidR="00801A4D" w:rsidRPr="009C4E30" w:rsidRDefault="009C4E30">
      <w:pPr>
        <w:pStyle w:val="30"/>
        <w:numPr>
          <w:ilvl w:val="2"/>
          <w:numId w:val="2"/>
        </w:numPr>
        <w:rPr>
          <w:sz w:val="26"/>
          <w:szCs w:val="26"/>
        </w:rPr>
      </w:pPr>
      <w:r w:rsidRPr="005E6440">
        <w:rPr>
          <w:b/>
          <w:sz w:val="26"/>
          <w:szCs w:val="26"/>
        </w:rPr>
        <w:t>предоставление персональных данных</w:t>
      </w:r>
      <w:r w:rsidRPr="009C4E30">
        <w:rPr>
          <w:sz w:val="26"/>
          <w:szCs w:val="26"/>
        </w:rPr>
        <w:t xml:space="preserve"> – действия, направленные на раскрытие персональных данных определенному лицу или определенному кругу лиц;</w:t>
      </w:r>
    </w:p>
    <w:p w:rsidR="00801A4D" w:rsidRPr="009C4E30" w:rsidRDefault="009C4E30">
      <w:pPr>
        <w:pStyle w:val="30"/>
        <w:numPr>
          <w:ilvl w:val="2"/>
          <w:numId w:val="2"/>
        </w:numPr>
        <w:rPr>
          <w:sz w:val="26"/>
          <w:szCs w:val="26"/>
        </w:rPr>
      </w:pPr>
      <w:r w:rsidRPr="005E6440">
        <w:rPr>
          <w:b/>
          <w:sz w:val="26"/>
          <w:szCs w:val="26"/>
        </w:rPr>
        <w:t>блокирование персональных данных</w:t>
      </w:r>
      <w:r w:rsidRPr="009C4E30">
        <w:rPr>
          <w:sz w:val="26"/>
          <w:szCs w:val="26"/>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801A4D" w:rsidRPr="009C4E30" w:rsidRDefault="009C4E30">
      <w:pPr>
        <w:pStyle w:val="30"/>
        <w:numPr>
          <w:ilvl w:val="2"/>
          <w:numId w:val="2"/>
        </w:numPr>
        <w:rPr>
          <w:sz w:val="26"/>
          <w:szCs w:val="26"/>
        </w:rPr>
      </w:pPr>
      <w:r w:rsidRPr="005E6440">
        <w:rPr>
          <w:b/>
          <w:sz w:val="26"/>
          <w:szCs w:val="26"/>
        </w:rPr>
        <w:t>уничтожение персональных данных</w:t>
      </w:r>
      <w:r w:rsidRPr="009C4E30">
        <w:rPr>
          <w:sz w:val="26"/>
          <w:szCs w:val="26"/>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801A4D" w:rsidRPr="009C4E30" w:rsidRDefault="009C4E30">
      <w:pPr>
        <w:pStyle w:val="30"/>
        <w:numPr>
          <w:ilvl w:val="2"/>
          <w:numId w:val="2"/>
        </w:numPr>
        <w:rPr>
          <w:sz w:val="26"/>
          <w:szCs w:val="26"/>
        </w:rPr>
      </w:pPr>
      <w:r w:rsidRPr="005E6440">
        <w:rPr>
          <w:b/>
          <w:sz w:val="26"/>
          <w:szCs w:val="26"/>
        </w:rPr>
        <w:t>обезличивание персональных данных</w:t>
      </w:r>
      <w:r w:rsidRPr="009C4E30">
        <w:rPr>
          <w:sz w:val="26"/>
          <w:szCs w:val="26"/>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801A4D" w:rsidRPr="009C4E30" w:rsidRDefault="009C4E30">
      <w:pPr>
        <w:pStyle w:val="30"/>
        <w:numPr>
          <w:ilvl w:val="2"/>
          <w:numId w:val="2"/>
        </w:numPr>
        <w:rPr>
          <w:sz w:val="26"/>
          <w:szCs w:val="26"/>
        </w:rPr>
      </w:pPr>
      <w:r w:rsidRPr="005E6440">
        <w:rPr>
          <w:b/>
          <w:sz w:val="26"/>
          <w:szCs w:val="26"/>
        </w:rPr>
        <w:t>информационная система персональных данных</w:t>
      </w:r>
      <w:r w:rsidRPr="009C4E30">
        <w:rPr>
          <w:sz w:val="26"/>
          <w:szCs w:val="26"/>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801A4D" w:rsidRDefault="009C4E30">
      <w:pPr>
        <w:pStyle w:val="30"/>
        <w:numPr>
          <w:ilvl w:val="2"/>
          <w:numId w:val="2"/>
        </w:numPr>
        <w:rPr>
          <w:sz w:val="26"/>
          <w:szCs w:val="26"/>
        </w:rPr>
      </w:pPr>
      <w:r w:rsidRPr="005E6440">
        <w:rPr>
          <w:b/>
          <w:sz w:val="26"/>
          <w:szCs w:val="26"/>
        </w:rPr>
        <w:t>трансграничная передача персональных данных</w:t>
      </w:r>
      <w:r w:rsidRPr="009C4E30">
        <w:rPr>
          <w:sz w:val="26"/>
          <w:szCs w:val="26"/>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801A4D" w:rsidRPr="009C4E30" w:rsidRDefault="009C4E30">
      <w:pPr>
        <w:pStyle w:val="20"/>
        <w:numPr>
          <w:ilvl w:val="1"/>
          <w:numId w:val="2"/>
        </w:numPr>
        <w:rPr>
          <w:sz w:val="26"/>
          <w:szCs w:val="26"/>
        </w:rPr>
      </w:pPr>
      <w:r w:rsidRPr="009C4E30">
        <w:rPr>
          <w:sz w:val="26"/>
          <w:szCs w:val="26"/>
        </w:rPr>
        <w:t xml:space="preserve">Оператором является: </w:t>
      </w:r>
    </w:p>
    <w:p w:rsidR="00801A4D" w:rsidRDefault="00DF7324">
      <w:pPr>
        <w:ind w:firstLine="709"/>
        <w:jc w:val="both"/>
        <w:rPr>
          <w:rFonts w:ascii="Times New Roman" w:eastAsia="Times New Roman" w:hAnsi="Times New Roman"/>
          <w:sz w:val="26"/>
          <w:szCs w:val="26"/>
          <w:lang w:eastAsia="ru-RU"/>
        </w:rPr>
      </w:pPr>
      <w:r w:rsidRPr="00DF7324">
        <w:rPr>
          <w:rFonts w:ascii="Times New Roman" w:eastAsia="Times New Roman" w:hAnsi="Times New Roman"/>
          <w:b/>
          <w:sz w:val="26"/>
          <w:szCs w:val="26"/>
          <w:lang w:eastAsia="ru-RU"/>
        </w:rPr>
        <w:t>Наименование о</w:t>
      </w:r>
      <w:r w:rsidR="009C4E30" w:rsidRPr="00DF7324">
        <w:rPr>
          <w:rFonts w:ascii="Times New Roman" w:eastAsia="Times New Roman" w:hAnsi="Times New Roman"/>
          <w:b/>
          <w:sz w:val="26"/>
          <w:szCs w:val="26"/>
          <w:lang w:eastAsia="ru-RU"/>
        </w:rPr>
        <w:t>ператора:</w:t>
      </w:r>
      <w:r w:rsidR="009C4E30" w:rsidRPr="009C4E30">
        <w:rPr>
          <w:rFonts w:ascii="Times New Roman" w:eastAsia="Times New Roman" w:hAnsi="Times New Roman"/>
          <w:sz w:val="26"/>
          <w:szCs w:val="26"/>
          <w:lang w:eastAsia="ru-RU"/>
        </w:rPr>
        <w:t xml:space="preserve"> </w:t>
      </w:r>
      <w:r w:rsidRPr="00DF7324">
        <w:rPr>
          <w:rFonts w:ascii="Times New Roman" w:eastAsia="Times New Roman" w:hAnsi="Times New Roman" w:hint="eastAsia"/>
          <w:sz w:val="26"/>
          <w:szCs w:val="26"/>
          <w:lang w:eastAsia="ru-RU"/>
        </w:rPr>
        <w:t xml:space="preserve">Государственное автономное учреждение Республики Хакасия «Многофункциональный центр организации централизованного </w:t>
      </w:r>
      <w:r w:rsidRPr="00DF7324">
        <w:rPr>
          <w:rFonts w:ascii="Times New Roman" w:eastAsia="Times New Roman" w:hAnsi="Times New Roman" w:hint="eastAsia"/>
          <w:sz w:val="26"/>
          <w:szCs w:val="26"/>
          <w:lang w:eastAsia="ru-RU"/>
        </w:rPr>
        <w:lastRenderedPageBreak/>
        <w:t>предоставления государственных и муниципальных услуг Республики Хакасия»</w:t>
      </w:r>
    </w:p>
    <w:p w:rsidR="00DF7324" w:rsidRDefault="00DF7324">
      <w:pPr>
        <w:ind w:firstLine="709"/>
        <w:jc w:val="both"/>
        <w:rPr>
          <w:rFonts w:ascii="Times New Roman" w:eastAsia="Times New Roman" w:hAnsi="Times New Roman"/>
          <w:sz w:val="26"/>
          <w:szCs w:val="26"/>
          <w:lang w:eastAsia="ru-RU"/>
        </w:rPr>
      </w:pPr>
      <w:r w:rsidRPr="00DF7324">
        <w:rPr>
          <w:rFonts w:ascii="Times New Roman" w:eastAsia="Times New Roman" w:hAnsi="Times New Roman" w:hint="eastAsia"/>
          <w:b/>
          <w:sz w:val="26"/>
          <w:szCs w:val="26"/>
          <w:lang w:eastAsia="ru-RU"/>
        </w:rPr>
        <w:t>Сокращенное наименование:</w:t>
      </w:r>
      <w:r w:rsidRPr="00DF7324">
        <w:rPr>
          <w:rFonts w:ascii="Times New Roman" w:eastAsia="Times New Roman" w:hAnsi="Times New Roman" w:hint="eastAsia"/>
          <w:sz w:val="26"/>
          <w:szCs w:val="26"/>
          <w:lang w:eastAsia="ru-RU"/>
        </w:rPr>
        <w:t xml:space="preserve"> ГАУ РХ "МФЦ Хакасии"</w:t>
      </w:r>
    </w:p>
    <w:p w:rsidR="00DF7324" w:rsidRPr="009C4E30" w:rsidRDefault="00DF7324">
      <w:pPr>
        <w:ind w:firstLine="709"/>
        <w:jc w:val="both"/>
        <w:rPr>
          <w:rFonts w:ascii="Times New Roman" w:hAnsi="Times New Roman"/>
          <w:sz w:val="26"/>
          <w:szCs w:val="26"/>
        </w:rPr>
      </w:pPr>
      <w:r w:rsidRPr="00DF7324">
        <w:rPr>
          <w:rFonts w:ascii="Times New Roman" w:hAnsi="Times New Roman"/>
          <w:b/>
          <w:sz w:val="26"/>
          <w:szCs w:val="26"/>
        </w:rPr>
        <w:t>Юридический адрес:</w:t>
      </w:r>
      <w:r w:rsidRPr="00DF7324">
        <w:rPr>
          <w:rFonts w:ascii="Times New Roman" w:hAnsi="Times New Roman"/>
          <w:sz w:val="26"/>
          <w:szCs w:val="26"/>
        </w:rPr>
        <w:t xml:space="preserve"> 655016, Хакасия Республика, Абакан г, пр. Дружбы Народов, дом №2 «А»</w:t>
      </w:r>
      <w:r w:rsidR="00CA5A61">
        <w:rPr>
          <w:rFonts w:ascii="Times New Roman" w:hAnsi="Times New Roman"/>
          <w:sz w:val="26"/>
          <w:szCs w:val="26"/>
        </w:rPr>
        <w:t>, строен</w:t>
      </w:r>
      <w:r w:rsidRPr="00DF7324">
        <w:rPr>
          <w:rFonts w:ascii="Times New Roman" w:hAnsi="Times New Roman"/>
          <w:sz w:val="26"/>
          <w:szCs w:val="26"/>
        </w:rPr>
        <w:t>.</w:t>
      </w:r>
      <w:r w:rsidR="00CA5A61">
        <w:rPr>
          <w:rFonts w:ascii="Times New Roman" w:hAnsi="Times New Roman"/>
          <w:sz w:val="26"/>
          <w:szCs w:val="26"/>
        </w:rPr>
        <w:t xml:space="preserve"> 1.</w:t>
      </w:r>
    </w:p>
    <w:p w:rsidR="00DF7324" w:rsidRDefault="009C4E30" w:rsidP="00DF7324">
      <w:pPr>
        <w:ind w:firstLine="709"/>
        <w:jc w:val="both"/>
        <w:rPr>
          <w:rFonts w:ascii="Times New Roman" w:hAnsi="Times New Roman"/>
          <w:sz w:val="26"/>
          <w:szCs w:val="26"/>
        </w:rPr>
      </w:pPr>
      <w:r w:rsidRPr="00DF7324">
        <w:rPr>
          <w:rFonts w:ascii="Times New Roman" w:hAnsi="Times New Roman"/>
          <w:b/>
          <w:sz w:val="26"/>
          <w:szCs w:val="26"/>
        </w:rPr>
        <w:t>Адрес местонахождения:</w:t>
      </w:r>
      <w:r w:rsidRPr="009C4E30">
        <w:rPr>
          <w:rFonts w:ascii="Times New Roman" w:hAnsi="Times New Roman"/>
          <w:sz w:val="26"/>
          <w:szCs w:val="26"/>
        </w:rPr>
        <w:t xml:space="preserve"> </w:t>
      </w:r>
      <w:r w:rsidR="00DF7324" w:rsidRPr="00DF7324">
        <w:rPr>
          <w:rFonts w:ascii="Times New Roman" w:hAnsi="Times New Roman"/>
          <w:sz w:val="26"/>
          <w:szCs w:val="26"/>
        </w:rPr>
        <w:t>655016, Хакасия Республика, Абакан г,</w:t>
      </w:r>
      <w:r w:rsidR="00CA5A61">
        <w:rPr>
          <w:rFonts w:ascii="Times New Roman" w:hAnsi="Times New Roman"/>
          <w:sz w:val="26"/>
          <w:szCs w:val="26"/>
        </w:rPr>
        <w:t xml:space="preserve"> пр. Дружбы Народов, дом №2 «А», строен</w:t>
      </w:r>
      <w:r w:rsidR="00CA5A61" w:rsidRPr="00DF7324">
        <w:rPr>
          <w:rFonts w:ascii="Times New Roman" w:hAnsi="Times New Roman"/>
          <w:sz w:val="26"/>
          <w:szCs w:val="26"/>
        </w:rPr>
        <w:t>.</w:t>
      </w:r>
      <w:r w:rsidR="00CA5A61">
        <w:rPr>
          <w:rFonts w:ascii="Times New Roman" w:hAnsi="Times New Roman"/>
          <w:sz w:val="26"/>
          <w:szCs w:val="26"/>
        </w:rPr>
        <w:t xml:space="preserve"> 1.</w:t>
      </w:r>
    </w:p>
    <w:p w:rsidR="00DF7324" w:rsidRPr="00B87956" w:rsidRDefault="00DF7324" w:rsidP="00DF7324">
      <w:pPr>
        <w:spacing w:line="276" w:lineRule="auto"/>
        <w:ind w:firstLine="709"/>
        <w:rPr>
          <w:rFonts w:ascii="Times New Roman" w:hAnsi="Times New Roman"/>
        </w:rPr>
      </w:pPr>
      <w:r w:rsidRPr="00B87956">
        <w:rPr>
          <w:rFonts w:ascii="Times New Roman" w:hAnsi="Times New Roman"/>
          <w:b/>
        </w:rPr>
        <w:t>Почтовый адрес:</w:t>
      </w:r>
      <w:r w:rsidRPr="00B87956">
        <w:rPr>
          <w:rFonts w:ascii="Times New Roman" w:hAnsi="Times New Roman"/>
        </w:rPr>
        <w:t xml:space="preserve"> 655016, Хакасия Респ</w:t>
      </w:r>
      <w:r>
        <w:rPr>
          <w:rFonts w:ascii="Times New Roman" w:hAnsi="Times New Roman"/>
        </w:rPr>
        <w:t>ублика</w:t>
      </w:r>
      <w:r w:rsidRPr="00B87956">
        <w:rPr>
          <w:rFonts w:ascii="Times New Roman" w:hAnsi="Times New Roman"/>
        </w:rPr>
        <w:t>, Абакан г, а/я 323</w:t>
      </w:r>
    </w:p>
    <w:p w:rsidR="00DF7324" w:rsidRDefault="00DF7324" w:rsidP="00DF7324">
      <w:pPr>
        <w:spacing w:line="276" w:lineRule="auto"/>
        <w:ind w:firstLine="709"/>
        <w:rPr>
          <w:rFonts w:ascii="Times New Roman" w:hAnsi="Times New Roman"/>
        </w:rPr>
      </w:pPr>
      <w:r w:rsidRPr="00B87956">
        <w:rPr>
          <w:rFonts w:ascii="Times New Roman" w:hAnsi="Times New Roman"/>
          <w:b/>
        </w:rPr>
        <w:t>Телефон:</w:t>
      </w:r>
      <w:r w:rsidRPr="00B87956">
        <w:rPr>
          <w:rFonts w:ascii="Times New Roman" w:hAnsi="Times New Roman"/>
        </w:rPr>
        <w:t xml:space="preserve"> (3902) 215-225;</w:t>
      </w:r>
    </w:p>
    <w:p w:rsidR="00DF7324" w:rsidRPr="007744BD" w:rsidRDefault="00DF7324" w:rsidP="00DF7324">
      <w:pPr>
        <w:spacing w:line="276" w:lineRule="auto"/>
        <w:ind w:firstLine="709"/>
        <w:rPr>
          <w:rFonts w:ascii="Times New Roman" w:hAnsi="Times New Roman"/>
        </w:rPr>
      </w:pPr>
      <w:r w:rsidRPr="00B87956">
        <w:rPr>
          <w:rFonts w:ascii="Times New Roman" w:hAnsi="Times New Roman"/>
          <w:b/>
          <w:lang w:val="en-US"/>
        </w:rPr>
        <w:t>E</w:t>
      </w:r>
      <w:r w:rsidRPr="007744BD">
        <w:rPr>
          <w:rFonts w:ascii="Times New Roman" w:hAnsi="Times New Roman"/>
          <w:b/>
        </w:rPr>
        <w:t>-</w:t>
      </w:r>
      <w:r w:rsidRPr="00B87956">
        <w:rPr>
          <w:rFonts w:ascii="Times New Roman" w:hAnsi="Times New Roman"/>
          <w:b/>
          <w:lang w:val="en-US"/>
        </w:rPr>
        <w:t>mail</w:t>
      </w:r>
      <w:r w:rsidRPr="007744BD">
        <w:rPr>
          <w:rFonts w:ascii="Times New Roman" w:hAnsi="Times New Roman"/>
          <w:b/>
        </w:rPr>
        <w:t>:</w:t>
      </w:r>
      <w:r w:rsidRPr="007744BD">
        <w:rPr>
          <w:rFonts w:ascii="Times New Roman" w:hAnsi="Times New Roman"/>
        </w:rPr>
        <w:t xml:space="preserve"> </w:t>
      </w:r>
      <w:hyperlink r:id="rId7" w:history="1">
        <w:r w:rsidRPr="00B87956">
          <w:rPr>
            <w:rStyle w:val="ab"/>
            <w:lang w:val="en-US"/>
          </w:rPr>
          <w:t>mfc</w:t>
        </w:r>
        <w:r w:rsidRPr="007744BD">
          <w:rPr>
            <w:rStyle w:val="ab"/>
          </w:rPr>
          <w:t>@</w:t>
        </w:r>
        <w:r w:rsidRPr="00B87956">
          <w:rPr>
            <w:rStyle w:val="ab"/>
            <w:lang w:val="en-US"/>
          </w:rPr>
          <w:t>mfc</w:t>
        </w:r>
        <w:r w:rsidRPr="007744BD">
          <w:rPr>
            <w:rStyle w:val="ab"/>
          </w:rPr>
          <w:t>-19.</w:t>
        </w:r>
        <w:proofErr w:type="spellStart"/>
        <w:r w:rsidRPr="00B87956">
          <w:rPr>
            <w:rStyle w:val="ab"/>
            <w:lang w:val="en-US"/>
          </w:rPr>
          <w:t>ru</w:t>
        </w:r>
        <w:proofErr w:type="spellEnd"/>
      </w:hyperlink>
    </w:p>
    <w:p w:rsidR="00DF7324" w:rsidRPr="007744BD" w:rsidRDefault="00DF7324" w:rsidP="00DF7324">
      <w:pPr>
        <w:spacing w:line="276" w:lineRule="auto"/>
        <w:ind w:firstLine="709"/>
        <w:rPr>
          <w:rFonts w:ascii="Times New Roman" w:hAnsi="Times New Roman"/>
        </w:rPr>
      </w:pPr>
      <w:r w:rsidRPr="00B87956">
        <w:rPr>
          <w:rFonts w:ascii="Times New Roman" w:hAnsi="Times New Roman"/>
          <w:b/>
        </w:rPr>
        <w:t>ИНН</w:t>
      </w:r>
      <w:r w:rsidRPr="007744BD">
        <w:rPr>
          <w:rFonts w:ascii="Times New Roman" w:hAnsi="Times New Roman"/>
          <w:b/>
        </w:rPr>
        <w:t>:</w:t>
      </w:r>
      <w:r w:rsidRPr="007744BD">
        <w:rPr>
          <w:rFonts w:ascii="Times New Roman" w:hAnsi="Times New Roman"/>
        </w:rPr>
        <w:t xml:space="preserve"> 1901093926</w:t>
      </w:r>
    </w:p>
    <w:p w:rsidR="00DF7324" w:rsidRPr="00B87956" w:rsidRDefault="00DF7324" w:rsidP="00DF7324">
      <w:pPr>
        <w:spacing w:line="276" w:lineRule="auto"/>
        <w:ind w:firstLine="709"/>
        <w:rPr>
          <w:rFonts w:ascii="Times New Roman" w:hAnsi="Times New Roman"/>
        </w:rPr>
      </w:pPr>
      <w:r w:rsidRPr="00B87956">
        <w:rPr>
          <w:rFonts w:ascii="Times New Roman" w:hAnsi="Times New Roman"/>
          <w:b/>
        </w:rPr>
        <w:t>КПП</w:t>
      </w:r>
      <w:r>
        <w:rPr>
          <w:rFonts w:ascii="Times New Roman" w:hAnsi="Times New Roman"/>
          <w:b/>
        </w:rPr>
        <w:t>:</w:t>
      </w:r>
      <w:r w:rsidRPr="00B87956">
        <w:rPr>
          <w:rFonts w:ascii="Times New Roman" w:hAnsi="Times New Roman"/>
        </w:rPr>
        <w:t xml:space="preserve"> 190101001</w:t>
      </w:r>
    </w:p>
    <w:p w:rsidR="00DF7324" w:rsidRPr="00B87956" w:rsidRDefault="00DF7324" w:rsidP="00DF7324">
      <w:pPr>
        <w:spacing w:line="276" w:lineRule="auto"/>
        <w:ind w:firstLine="709"/>
        <w:rPr>
          <w:rFonts w:ascii="Times New Roman" w:hAnsi="Times New Roman"/>
        </w:rPr>
      </w:pPr>
      <w:r w:rsidRPr="00B87956">
        <w:rPr>
          <w:rFonts w:ascii="Times New Roman" w:hAnsi="Times New Roman"/>
          <w:b/>
        </w:rPr>
        <w:t>ОГРН</w:t>
      </w:r>
      <w:r>
        <w:rPr>
          <w:rFonts w:ascii="Times New Roman" w:hAnsi="Times New Roman"/>
          <w:b/>
        </w:rPr>
        <w:t>:</w:t>
      </w:r>
      <w:r w:rsidRPr="00B87956">
        <w:rPr>
          <w:rFonts w:ascii="Times New Roman" w:hAnsi="Times New Roman"/>
        </w:rPr>
        <w:t xml:space="preserve"> 1101901000915</w:t>
      </w:r>
    </w:p>
    <w:p w:rsidR="00DF7324" w:rsidRPr="00B87956" w:rsidRDefault="00DF7324" w:rsidP="00DF7324">
      <w:pPr>
        <w:spacing w:line="276" w:lineRule="auto"/>
        <w:ind w:firstLine="709"/>
        <w:rPr>
          <w:rFonts w:ascii="Times New Roman" w:hAnsi="Times New Roman"/>
        </w:rPr>
      </w:pPr>
      <w:r w:rsidRPr="00B87956">
        <w:rPr>
          <w:rFonts w:ascii="Times New Roman" w:hAnsi="Times New Roman"/>
          <w:b/>
        </w:rPr>
        <w:t>ОКПО</w:t>
      </w:r>
      <w:r>
        <w:rPr>
          <w:rFonts w:ascii="Times New Roman" w:hAnsi="Times New Roman"/>
          <w:b/>
        </w:rPr>
        <w:t>:</w:t>
      </w:r>
      <w:r w:rsidRPr="00B87956">
        <w:rPr>
          <w:rFonts w:ascii="Times New Roman" w:hAnsi="Times New Roman"/>
        </w:rPr>
        <w:t xml:space="preserve"> 63335463</w:t>
      </w:r>
    </w:p>
    <w:p w:rsidR="00DF7324" w:rsidRPr="00B87956" w:rsidRDefault="00DF7324" w:rsidP="00DF7324">
      <w:pPr>
        <w:spacing w:line="276" w:lineRule="auto"/>
        <w:ind w:firstLine="709"/>
        <w:rPr>
          <w:rFonts w:ascii="Times New Roman" w:hAnsi="Times New Roman"/>
        </w:rPr>
      </w:pPr>
      <w:r w:rsidRPr="00B87956">
        <w:rPr>
          <w:rFonts w:ascii="Times New Roman" w:hAnsi="Times New Roman"/>
          <w:b/>
        </w:rPr>
        <w:t>ОКАТО</w:t>
      </w:r>
      <w:r>
        <w:rPr>
          <w:rFonts w:ascii="Times New Roman" w:hAnsi="Times New Roman"/>
          <w:b/>
        </w:rPr>
        <w:t>:</w:t>
      </w:r>
      <w:r w:rsidRPr="00B87956">
        <w:rPr>
          <w:rFonts w:ascii="Times New Roman" w:hAnsi="Times New Roman"/>
        </w:rPr>
        <w:t xml:space="preserve"> 95401000000</w:t>
      </w:r>
    </w:p>
    <w:p w:rsidR="00DF7324" w:rsidRPr="00B87956" w:rsidRDefault="00DF7324" w:rsidP="00DF7324">
      <w:pPr>
        <w:spacing w:line="276" w:lineRule="auto"/>
        <w:ind w:firstLine="709"/>
        <w:rPr>
          <w:rFonts w:ascii="Times New Roman" w:hAnsi="Times New Roman"/>
        </w:rPr>
      </w:pPr>
      <w:r w:rsidRPr="00B87956">
        <w:rPr>
          <w:rFonts w:ascii="Times New Roman" w:hAnsi="Times New Roman"/>
          <w:b/>
        </w:rPr>
        <w:t>ОКВЭД</w:t>
      </w:r>
      <w:r>
        <w:rPr>
          <w:rFonts w:ascii="Times New Roman" w:hAnsi="Times New Roman"/>
          <w:b/>
        </w:rPr>
        <w:t>:</w:t>
      </w:r>
      <w:r w:rsidRPr="00B87956">
        <w:rPr>
          <w:rFonts w:ascii="Times New Roman" w:hAnsi="Times New Roman"/>
          <w:b/>
        </w:rPr>
        <w:t xml:space="preserve"> </w:t>
      </w:r>
      <w:r w:rsidRPr="00B87956">
        <w:rPr>
          <w:rFonts w:ascii="Times New Roman" w:hAnsi="Times New Roman"/>
        </w:rPr>
        <w:t>74.84</w:t>
      </w:r>
    </w:p>
    <w:p w:rsidR="00DF7324" w:rsidRPr="00B87956" w:rsidRDefault="00DF7324" w:rsidP="00DF7324">
      <w:pPr>
        <w:spacing w:line="276" w:lineRule="auto"/>
        <w:rPr>
          <w:rFonts w:ascii="Times New Roman" w:hAnsi="Times New Roman"/>
          <w:sz w:val="10"/>
          <w:szCs w:val="10"/>
        </w:rPr>
      </w:pPr>
    </w:p>
    <w:p w:rsidR="00DF7324" w:rsidRPr="007744BD" w:rsidRDefault="00DF7324" w:rsidP="007744BD">
      <w:pPr>
        <w:spacing w:line="276" w:lineRule="auto"/>
        <w:ind w:left="-284" w:firstLine="993"/>
        <w:jc w:val="both"/>
        <w:rPr>
          <w:rFonts w:ascii="Times New Roman" w:hAnsi="Times New Roman"/>
          <w:sz w:val="26"/>
          <w:szCs w:val="26"/>
        </w:rPr>
      </w:pPr>
      <w:r w:rsidRPr="007744BD">
        <w:rPr>
          <w:rFonts w:ascii="Times New Roman" w:hAnsi="Times New Roman"/>
          <w:b/>
          <w:sz w:val="26"/>
          <w:szCs w:val="26"/>
        </w:rPr>
        <w:t xml:space="preserve">Директор: </w:t>
      </w:r>
      <w:r w:rsidR="0076315D" w:rsidRPr="007744BD">
        <w:rPr>
          <w:rFonts w:ascii="Times New Roman" w:hAnsi="Times New Roman"/>
          <w:sz w:val="26"/>
          <w:szCs w:val="26"/>
        </w:rPr>
        <w:t>Родионов</w:t>
      </w:r>
      <w:r w:rsidRPr="007744BD">
        <w:rPr>
          <w:rFonts w:ascii="Times New Roman" w:hAnsi="Times New Roman"/>
          <w:sz w:val="26"/>
          <w:szCs w:val="26"/>
        </w:rPr>
        <w:t xml:space="preserve"> </w:t>
      </w:r>
      <w:r w:rsidR="0076315D" w:rsidRPr="007744BD">
        <w:rPr>
          <w:rFonts w:ascii="Times New Roman" w:hAnsi="Times New Roman"/>
          <w:sz w:val="26"/>
          <w:szCs w:val="26"/>
        </w:rPr>
        <w:t>Александр</w:t>
      </w:r>
      <w:r w:rsidRPr="007744BD">
        <w:rPr>
          <w:rFonts w:ascii="Times New Roman" w:hAnsi="Times New Roman"/>
          <w:sz w:val="26"/>
          <w:szCs w:val="26"/>
        </w:rPr>
        <w:t xml:space="preserve"> </w:t>
      </w:r>
      <w:r w:rsidR="0076315D" w:rsidRPr="007744BD">
        <w:rPr>
          <w:rFonts w:ascii="Times New Roman" w:hAnsi="Times New Roman"/>
          <w:sz w:val="26"/>
          <w:szCs w:val="26"/>
        </w:rPr>
        <w:t>Тимофеевич</w:t>
      </w:r>
      <w:r w:rsidRPr="007744BD">
        <w:rPr>
          <w:rFonts w:ascii="Times New Roman" w:hAnsi="Times New Roman"/>
          <w:sz w:val="26"/>
          <w:szCs w:val="26"/>
        </w:rPr>
        <w:t xml:space="preserve">, действующий на основании Приказа </w:t>
      </w:r>
      <w:r w:rsidR="0076315D" w:rsidRPr="007744BD">
        <w:rPr>
          <w:rFonts w:ascii="Times New Roman" w:hAnsi="Times New Roman"/>
          <w:sz w:val="26"/>
          <w:szCs w:val="26"/>
        </w:rPr>
        <w:t xml:space="preserve">«О назначении директора ГАУ РХ «МФЦ Хакасии» </w:t>
      </w:r>
      <w:r w:rsidRPr="007744BD">
        <w:rPr>
          <w:rFonts w:ascii="Times New Roman" w:hAnsi="Times New Roman"/>
          <w:sz w:val="26"/>
          <w:szCs w:val="26"/>
        </w:rPr>
        <w:t>Правительства Республики Хакасия</w:t>
      </w:r>
      <w:r w:rsidR="0076315D" w:rsidRPr="007744BD">
        <w:rPr>
          <w:rFonts w:ascii="Times New Roman" w:hAnsi="Times New Roman"/>
          <w:sz w:val="26"/>
          <w:szCs w:val="26"/>
        </w:rPr>
        <w:t xml:space="preserve"> Министерство имущественных и земельных отношений Республики Хакасия</w:t>
      </w:r>
      <w:r w:rsidRPr="007744BD">
        <w:rPr>
          <w:rFonts w:ascii="Times New Roman" w:hAnsi="Times New Roman"/>
          <w:sz w:val="26"/>
          <w:szCs w:val="26"/>
        </w:rPr>
        <w:t xml:space="preserve"> от 15.</w:t>
      </w:r>
      <w:r w:rsidR="0076315D" w:rsidRPr="007744BD">
        <w:rPr>
          <w:rFonts w:ascii="Times New Roman" w:hAnsi="Times New Roman"/>
          <w:sz w:val="26"/>
          <w:szCs w:val="26"/>
        </w:rPr>
        <w:t>06</w:t>
      </w:r>
      <w:r w:rsidRPr="007744BD">
        <w:rPr>
          <w:rFonts w:ascii="Times New Roman" w:hAnsi="Times New Roman"/>
          <w:sz w:val="26"/>
          <w:szCs w:val="26"/>
        </w:rPr>
        <w:t>.20</w:t>
      </w:r>
      <w:r w:rsidR="0076315D" w:rsidRPr="007744BD">
        <w:rPr>
          <w:rFonts w:ascii="Times New Roman" w:hAnsi="Times New Roman"/>
          <w:sz w:val="26"/>
          <w:szCs w:val="26"/>
        </w:rPr>
        <w:t>21</w:t>
      </w:r>
      <w:r w:rsidRPr="007744BD">
        <w:rPr>
          <w:rFonts w:ascii="Times New Roman" w:hAnsi="Times New Roman"/>
          <w:sz w:val="26"/>
          <w:szCs w:val="26"/>
        </w:rPr>
        <w:t xml:space="preserve"> № 020-</w:t>
      </w:r>
      <w:r w:rsidR="0076315D" w:rsidRPr="007744BD">
        <w:rPr>
          <w:rFonts w:ascii="Times New Roman" w:hAnsi="Times New Roman"/>
          <w:sz w:val="26"/>
          <w:szCs w:val="26"/>
        </w:rPr>
        <w:t>64</w:t>
      </w:r>
      <w:r w:rsidRPr="007744BD">
        <w:rPr>
          <w:rFonts w:ascii="Times New Roman" w:hAnsi="Times New Roman"/>
          <w:sz w:val="26"/>
          <w:szCs w:val="26"/>
        </w:rPr>
        <w:t>-К</w:t>
      </w:r>
    </w:p>
    <w:p w:rsidR="00DF7324" w:rsidRPr="009C4E30" w:rsidRDefault="00DF7324">
      <w:pPr>
        <w:ind w:firstLine="709"/>
        <w:jc w:val="both"/>
        <w:rPr>
          <w:rFonts w:hint="eastAsia"/>
          <w:sz w:val="26"/>
          <w:szCs w:val="26"/>
        </w:rPr>
      </w:pPr>
    </w:p>
    <w:p w:rsidR="00801A4D" w:rsidRPr="009C4E30" w:rsidRDefault="009C4E30">
      <w:pPr>
        <w:pStyle w:val="20"/>
        <w:numPr>
          <w:ilvl w:val="1"/>
          <w:numId w:val="2"/>
        </w:numPr>
        <w:rPr>
          <w:sz w:val="26"/>
          <w:szCs w:val="26"/>
        </w:rPr>
      </w:pPr>
      <w:r w:rsidRPr="009C4E30">
        <w:rPr>
          <w:sz w:val="26"/>
          <w:szCs w:val="26"/>
        </w:rPr>
        <w:t>Обработка персональных данных осуществляется с 18.03.2010</w:t>
      </w:r>
      <w:r w:rsidRPr="009C4E30">
        <w:rPr>
          <w:color w:val="000000"/>
          <w:sz w:val="26"/>
          <w:szCs w:val="26"/>
          <w:shd w:val="clear" w:color="auto" w:fill="FFFFFF"/>
        </w:rPr>
        <w:t xml:space="preserve"> </w:t>
      </w:r>
      <w:r w:rsidRPr="009C4E30">
        <w:rPr>
          <w:sz w:val="26"/>
          <w:szCs w:val="26"/>
        </w:rPr>
        <w:t>н</w:t>
      </w:r>
      <w:r w:rsidR="00DF7324">
        <w:rPr>
          <w:sz w:val="26"/>
          <w:szCs w:val="26"/>
        </w:rPr>
        <w:t>а основании включения в реестр о</w:t>
      </w:r>
      <w:r w:rsidRPr="009C4E30">
        <w:rPr>
          <w:sz w:val="26"/>
          <w:szCs w:val="26"/>
        </w:rPr>
        <w:t>ператоров, осуществляющих обработку персональных данных (Регистрационный номер 11-0176147 от 13.02.2011).</w:t>
      </w:r>
    </w:p>
    <w:p w:rsidR="00801A4D" w:rsidRPr="003A5CF9" w:rsidRDefault="009C4E30">
      <w:pPr>
        <w:pStyle w:val="10"/>
        <w:numPr>
          <w:ilvl w:val="0"/>
          <w:numId w:val="2"/>
        </w:numPr>
        <w:rPr>
          <w:b/>
          <w:sz w:val="26"/>
          <w:szCs w:val="26"/>
        </w:rPr>
      </w:pPr>
      <w:r w:rsidRPr="003A5CF9">
        <w:rPr>
          <w:b/>
          <w:sz w:val="26"/>
          <w:szCs w:val="26"/>
        </w:rPr>
        <w:t>Общие принципы и условия обработки персональных данных</w:t>
      </w:r>
    </w:p>
    <w:p w:rsidR="00801A4D" w:rsidRDefault="009C4E30">
      <w:pPr>
        <w:pStyle w:val="20"/>
        <w:numPr>
          <w:ilvl w:val="1"/>
          <w:numId w:val="2"/>
        </w:numPr>
        <w:rPr>
          <w:sz w:val="26"/>
          <w:szCs w:val="26"/>
        </w:rPr>
      </w:pPr>
      <w:r w:rsidRPr="009C4E30">
        <w:rPr>
          <w:sz w:val="26"/>
          <w:szCs w:val="26"/>
        </w:rPr>
        <w:t>Оператор осуществляет обработку персональных данных работников и лиц, не являющихся таковыми.</w:t>
      </w:r>
    </w:p>
    <w:p w:rsidR="0041385A" w:rsidRPr="009C4E30" w:rsidRDefault="0041385A" w:rsidP="0041385A">
      <w:pPr>
        <w:pStyle w:val="20"/>
        <w:ind w:left="709"/>
        <w:rPr>
          <w:sz w:val="26"/>
          <w:szCs w:val="26"/>
        </w:rPr>
      </w:pPr>
    </w:p>
    <w:p w:rsidR="00801A4D" w:rsidRDefault="009C4E30">
      <w:pPr>
        <w:pStyle w:val="20"/>
        <w:numPr>
          <w:ilvl w:val="1"/>
          <w:numId w:val="2"/>
        </w:numPr>
        <w:rPr>
          <w:sz w:val="26"/>
          <w:szCs w:val="26"/>
        </w:rPr>
      </w:pPr>
      <w:r w:rsidRPr="009C4E30">
        <w:rPr>
          <w:sz w:val="26"/>
          <w:szCs w:val="26"/>
        </w:rPr>
        <w:t>Обработка осуществляется в целях исполнения функций, определенных законами и иными нормативно-правовыми актами Российской Федерации, а также в рамках осуществления видов деятельности, определ</w:t>
      </w:r>
      <w:r w:rsidR="0041385A">
        <w:rPr>
          <w:sz w:val="26"/>
          <w:szCs w:val="26"/>
        </w:rPr>
        <w:t>енных во внутренних документах о</w:t>
      </w:r>
      <w:r w:rsidRPr="009C4E30">
        <w:rPr>
          <w:sz w:val="26"/>
          <w:szCs w:val="26"/>
        </w:rPr>
        <w:t>ператора.</w:t>
      </w:r>
    </w:p>
    <w:p w:rsidR="0041385A" w:rsidRPr="009C4E30" w:rsidRDefault="0041385A" w:rsidP="0041385A">
      <w:pPr>
        <w:pStyle w:val="20"/>
        <w:ind w:left="709"/>
        <w:rPr>
          <w:sz w:val="26"/>
          <w:szCs w:val="26"/>
        </w:rPr>
      </w:pPr>
    </w:p>
    <w:p w:rsidR="00801A4D" w:rsidRPr="009C4E30" w:rsidRDefault="009C4E30">
      <w:pPr>
        <w:pStyle w:val="20"/>
        <w:numPr>
          <w:ilvl w:val="1"/>
          <w:numId w:val="2"/>
        </w:numPr>
        <w:rPr>
          <w:sz w:val="26"/>
          <w:szCs w:val="26"/>
        </w:rPr>
      </w:pPr>
      <w:r w:rsidRPr="009C4E30">
        <w:rPr>
          <w:sz w:val="26"/>
          <w:szCs w:val="26"/>
        </w:rPr>
        <w:t>При</w:t>
      </w:r>
      <w:r w:rsidR="0041385A">
        <w:rPr>
          <w:sz w:val="26"/>
          <w:szCs w:val="26"/>
        </w:rPr>
        <w:t xml:space="preserve"> обработке персональных данных о</w:t>
      </w:r>
      <w:r w:rsidRPr="009C4E30">
        <w:rPr>
          <w:sz w:val="26"/>
          <w:szCs w:val="26"/>
        </w:rPr>
        <w:t>ператор руководствуется следующими принципами и условиями:</w:t>
      </w:r>
    </w:p>
    <w:p w:rsidR="00801A4D" w:rsidRPr="009C4E30" w:rsidRDefault="009C4E30">
      <w:pPr>
        <w:pStyle w:val="30"/>
        <w:numPr>
          <w:ilvl w:val="2"/>
          <w:numId w:val="2"/>
        </w:numPr>
        <w:rPr>
          <w:sz w:val="26"/>
          <w:szCs w:val="26"/>
        </w:rPr>
      </w:pPr>
      <w:r w:rsidRPr="009C4E30">
        <w:rPr>
          <w:sz w:val="26"/>
          <w:szCs w:val="26"/>
        </w:rPr>
        <w:t>обработка персональных данных должна осуществляться на законной и справедливой основе;</w:t>
      </w:r>
    </w:p>
    <w:p w:rsidR="00801A4D" w:rsidRPr="009C4E30" w:rsidRDefault="009C4E30">
      <w:pPr>
        <w:pStyle w:val="30"/>
        <w:numPr>
          <w:ilvl w:val="2"/>
          <w:numId w:val="2"/>
        </w:numPr>
        <w:rPr>
          <w:sz w:val="26"/>
          <w:szCs w:val="26"/>
        </w:rPr>
      </w:pPr>
      <w:r w:rsidRPr="009C4E30">
        <w:rPr>
          <w:sz w:val="26"/>
          <w:szCs w:val="26"/>
        </w:rPr>
        <w:t xml:space="preserve">обработка персональных данных осуществляется с согласия субъекта персональных данных на обработку его персональных данных за исключением случаев, определенных </w:t>
      </w:r>
      <w:proofErr w:type="spellStart"/>
      <w:r w:rsidRPr="009C4E30">
        <w:rPr>
          <w:sz w:val="26"/>
          <w:szCs w:val="26"/>
        </w:rPr>
        <w:t>пп</w:t>
      </w:r>
      <w:proofErr w:type="spellEnd"/>
      <w:r w:rsidRPr="009C4E30">
        <w:rPr>
          <w:sz w:val="26"/>
          <w:szCs w:val="26"/>
        </w:rPr>
        <w:t xml:space="preserve">. 2-11 ч.1 ст. 6 Федерального закона от 27 июля 2006г. </w:t>
      </w:r>
      <w:r w:rsidRPr="009C4E30">
        <w:rPr>
          <w:sz w:val="26"/>
          <w:szCs w:val="26"/>
          <w:lang w:val="en-US"/>
        </w:rPr>
        <w:t>№</w:t>
      </w:r>
      <w:r w:rsidRPr="009C4E30">
        <w:rPr>
          <w:sz w:val="26"/>
          <w:szCs w:val="26"/>
        </w:rPr>
        <w:t> 152-ФЗ «О персональных данных»;</w:t>
      </w:r>
    </w:p>
    <w:p w:rsidR="00801A4D" w:rsidRPr="009C4E30" w:rsidRDefault="009C4E30">
      <w:pPr>
        <w:pStyle w:val="30"/>
        <w:numPr>
          <w:ilvl w:val="2"/>
          <w:numId w:val="2"/>
        </w:numPr>
        <w:rPr>
          <w:sz w:val="26"/>
          <w:szCs w:val="26"/>
        </w:rPr>
      </w:pPr>
      <w:r w:rsidRPr="009C4E30">
        <w:rPr>
          <w:sz w:val="26"/>
          <w:szCs w:val="26"/>
        </w:rPr>
        <w:t xml:space="preserve">обработка специальных категорий персональных данных осуществляется в случаях, предусмотренных пп.1-9 ч.2. ст. 10 Федерального закона от 27 июля 2006г. </w:t>
      </w:r>
      <w:r w:rsidRPr="009C4E30">
        <w:rPr>
          <w:sz w:val="26"/>
          <w:szCs w:val="26"/>
          <w:lang w:val="en-US"/>
        </w:rPr>
        <w:t>№</w:t>
      </w:r>
      <w:r w:rsidRPr="009C4E30">
        <w:rPr>
          <w:sz w:val="26"/>
          <w:szCs w:val="26"/>
        </w:rPr>
        <w:t> 152-ФЗ «О персональных данных»;</w:t>
      </w:r>
    </w:p>
    <w:p w:rsidR="00801A4D" w:rsidRPr="009C4E30" w:rsidRDefault="009C4E30">
      <w:pPr>
        <w:pStyle w:val="30"/>
        <w:numPr>
          <w:ilvl w:val="2"/>
          <w:numId w:val="2"/>
        </w:numPr>
        <w:rPr>
          <w:sz w:val="26"/>
          <w:szCs w:val="26"/>
        </w:rPr>
      </w:pPr>
      <w:r w:rsidRPr="009C4E30">
        <w:rPr>
          <w:sz w:val="26"/>
          <w:szCs w:val="26"/>
        </w:rPr>
        <w:t xml:space="preserve">обработка биометрических категорий персональных данных осуществляется только при наличии согласия в письменной форме субъекта персональных данных за исключением случаев, предусмотренных ч.2. ст. 11 Федерального закона от 27 июля 2006г. </w:t>
      </w:r>
      <w:r w:rsidRPr="009C4E30">
        <w:rPr>
          <w:sz w:val="26"/>
          <w:szCs w:val="26"/>
          <w:lang w:val="en-US"/>
        </w:rPr>
        <w:t>№</w:t>
      </w:r>
      <w:r w:rsidRPr="009C4E30">
        <w:rPr>
          <w:sz w:val="26"/>
          <w:szCs w:val="26"/>
        </w:rPr>
        <w:t> 152-ФЗ «О персональных данных»;</w:t>
      </w:r>
    </w:p>
    <w:p w:rsidR="00801A4D" w:rsidRPr="009C4E30" w:rsidRDefault="009C4E30">
      <w:pPr>
        <w:pStyle w:val="30"/>
        <w:numPr>
          <w:ilvl w:val="2"/>
          <w:numId w:val="2"/>
        </w:numPr>
        <w:rPr>
          <w:sz w:val="26"/>
          <w:szCs w:val="26"/>
        </w:rPr>
      </w:pPr>
      <w:r w:rsidRPr="009C4E30">
        <w:rPr>
          <w:sz w:val="26"/>
          <w:szCs w:val="26"/>
        </w:rPr>
        <w:t>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w:t>
      </w:r>
      <w:r w:rsidR="0041385A">
        <w:rPr>
          <w:sz w:val="26"/>
          <w:szCs w:val="26"/>
        </w:rPr>
        <w:t>ующего акта (далее – поручение о</w:t>
      </w:r>
      <w:r w:rsidRPr="009C4E30">
        <w:rPr>
          <w:sz w:val="26"/>
          <w:szCs w:val="26"/>
        </w:rPr>
        <w:t>ператора). Лицо, осуществляющее обработку пе</w:t>
      </w:r>
      <w:r w:rsidR="0041385A">
        <w:rPr>
          <w:sz w:val="26"/>
          <w:szCs w:val="26"/>
        </w:rPr>
        <w:t>рсональных данных по поручению о</w:t>
      </w:r>
      <w:r w:rsidRPr="009C4E30">
        <w:rPr>
          <w:sz w:val="26"/>
          <w:szCs w:val="26"/>
        </w:rPr>
        <w:t>ператора, обязано соблюдать принципы и правила обработки персональных данных, предусмотренные настоящим Фе</w:t>
      </w:r>
      <w:r w:rsidR="0041385A">
        <w:rPr>
          <w:sz w:val="26"/>
          <w:szCs w:val="26"/>
        </w:rPr>
        <w:t>деральным законом. В поручении о</w:t>
      </w:r>
      <w:r w:rsidRPr="009C4E30">
        <w:rPr>
          <w:sz w:val="26"/>
          <w:szCs w:val="26"/>
        </w:rPr>
        <w:t xml:space="preserve">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 ст. 19 Федерального закона от 27 июля 2006г. </w:t>
      </w:r>
      <w:r w:rsidRPr="0041385A">
        <w:rPr>
          <w:sz w:val="26"/>
          <w:szCs w:val="26"/>
        </w:rPr>
        <w:t>№</w:t>
      </w:r>
      <w:r w:rsidRPr="009C4E30">
        <w:rPr>
          <w:sz w:val="26"/>
          <w:szCs w:val="26"/>
        </w:rPr>
        <w:t> 152-ФЗ «О персональных данных»;</w:t>
      </w:r>
    </w:p>
    <w:p w:rsidR="00801A4D" w:rsidRPr="009C4E30" w:rsidRDefault="009C4E30">
      <w:pPr>
        <w:pStyle w:val="30"/>
        <w:numPr>
          <w:ilvl w:val="2"/>
          <w:numId w:val="2"/>
        </w:numPr>
        <w:rPr>
          <w:sz w:val="26"/>
          <w:szCs w:val="26"/>
        </w:rPr>
      </w:pPr>
      <w:r w:rsidRPr="009C4E30">
        <w:rPr>
          <w:sz w:val="26"/>
          <w:szCs w:val="26"/>
        </w:rPr>
        <w:t>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801A4D" w:rsidRPr="009C4E30" w:rsidRDefault="009C4E30">
      <w:pPr>
        <w:pStyle w:val="30"/>
        <w:numPr>
          <w:ilvl w:val="2"/>
          <w:numId w:val="2"/>
        </w:numPr>
        <w:rPr>
          <w:sz w:val="26"/>
          <w:szCs w:val="26"/>
        </w:rPr>
      </w:pPr>
      <w:r w:rsidRPr="009C4E30">
        <w:rPr>
          <w:sz w:val="26"/>
          <w:szCs w:val="26"/>
        </w:rPr>
        <w:t>не допускается объединение баз данных, содержащих персональные данные, обработка которых осуществляется в целях, несовместимых между собой;</w:t>
      </w:r>
    </w:p>
    <w:p w:rsidR="00801A4D" w:rsidRPr="009C4E30" w:rsidRDefault="009C4E30">
      <w:pPr>
        <w:pStyle w:val="30"/>
        <w:numPr>
          <w:ilvl w:val="2"/>
          <w:numId w:val="2"/>
        </w:numPr>
        <w:rPr>
          <w:sz w:val="26"/>
          <w:szCs w:val="26"/>
        </w:rPr>
      </w:pPr>
      <w:r w:rsidRPr="009C4E30">
        <w:rPr>
          <w:sz w:val="26"/>
          <w:szCs w:val="26"/>
        </w:rPr>
        <w:t>обработке подлежат только персональные данные, которые отвечают целям их обработки;</w:t>
      </w:r>
    </w:p>
    <w:p w:rsidR="00801A4D" w:rsidRPr="009C4E30" w:rsidRDefault="009C4E30">
      <w:pPr>
        <w:pStyle w:val="30"/>
        <w:numPr>
          <w:ilvl w:val="2"/>
          <w:numId w:val="2"/>
        </w:numPr>
        <w:rPr>
          <w:sz w:val="26"/>
          <w:szCs w:val="26"/>
        </w:rPr>
      </w:pPr>
      <w:r w:rsidRPr="009C4E30">
        <w:rPr>
          <w:sz w:val="26"/>
          <w:szCs w:val="26"/>
        </w:rPr>
        <w:t>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801A4D" w:rsidRPr="009C4E30" w:rsidRDefault="009C4E30">
      <w:pPr>
        <w:pStyle w:val="30"/>
        <w:numPr>
          <w:ilvl w:val="2"/>
          <w:numId w:val="2"/>
        </w:numPr>
        <w:rPr>
          <w:sz w:val="26"/>
          <w:szCs w:val="26"/>
        </w:rPr>
      </w:pPr>
      <w:r w:rsidRPr="009C4E30">
        <w:rPr>
          <w:sz w:val="26"/>
          <w:szCs w:val="26"/>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801A4D" w:rsidRDefault="009C4E30">
      <w:pPr>
        <w:pStyle w:val="30"/>
        <w:numPr>
          <w:ilvl w:val="2"/>
          <w:numId w:val="2"/>
        </w:numPr>
        <w:rPr>
          <w:sz w:val="26"/>
          <w:szCs w:val="26"/>
        </w:rPr>
      </w:pPr>
      <w:r w:rsidRPr="009C4E30">
        <w:rPr>
          <w:sz w:val="26"/>
          <w:szCs w:val="26"/>
        </w:rPr>
        <w:t>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41385A" w:rsidRPr="009C4E30" w:rsidRDefault="0041385A" w:rsidP="0041385A">
      <w:pPr>
        <w:pStyle w:val="30"/>
        <w:ind w:left="709"/>
        <w:rPr>
          <w:sz w:val="26"/>
          <w:szCs w:val="26"/>
        </w:rPr>
      </w:pPr>
    </w:p>
    <w:p w:rsidR="0041385A" w:rsidRPr="0041385A" w:rsidRDefault="009C4E30" w:rsidP="0041385A">
      <w:pPr>
        <w:pStyle w:val="20"/>
        <w:numPr>
          <w:ilvl w:val="1"/>
          <w:numId w:val="2"/>
        </w:numPr>
        <w:rPr>
          <w:sz w:val="26"/>
          <w:szCs w:val="26"/>
        </w:rPr>
      </w:pPr>
      <w:r w:rsidRPr="009C4E30">
        <w:rPr>
          <w:sz w:val="26"/>
          <w:szCs w:val="26"/>
        </w:rPr>
        <w:t>Оператор самостоятельно определяет содержание, объем, цели обработки и сроки хранения персональных данных.</w:t>
      </w:r>
    </w:p>
    <w:p w:rsidR="00801A4D" w:rsidRPr="009C4E30" w:rsidRDefault="009C4E30">
      <w:pPr>
        <w:pStyle w:val="20"/>
        <w:numPr>
          <w:ilvl w:val="1"/>
          <w:numId w:val="2"/>
        </w:numPr>
        <w:rPr>
          <w:sz w:val="26"/>
          <w:szCs w:val="26"/>
        </w:rPr>
      </w:pPr>
      <w:r w:rsidRPr="009C4E30">
        <w:rPr>
          <w:sz w:val="26"/>
          <w:szCs w:val="26"/>
        </w:rPr>
        <w:t xml:space="preserve">Принятые </w:t>
      </w:r>
      <w:r w:rsidR="0041385A">
        <w:rPr>
          <w:sz w:val="26"/>
          <w:szCs w:val="26"/>
        </w:rPr>
        <w:t>о</w:t>
      </w:r>
      <w:r w:rsidRPr="009C4E30">
        <w:rPr>
          <w:sz w:val="26"/>
          <w:szCs w:val="26"/>
        </w:rPr>
        <w:t xml:space="preserve">ператором документы, определяющие политику </w:t>
      </w:r>
      <w:r w:rsidR="0041385A">
        <w:rPr>
          <w:sz w:val="26"/>
          <w:szCs w:val="26"/>
        </w:rPr>
        <w:t>о</w:t>
      </w:r>
      <w:r w:rsidRPr="009C4E30">
        <w:rPr>
          <w:sz w:val="26"/>
          <w:szCs w:val="26"/>
        </w:rPr>
        <w:t xml:space="preserve">ператора в отношении обработки персональных данных, локальные акты по вопросам обработки </w:t>
      </w:r>
      <w:r w:rsidR="000373DA">
        <w:rPr>
          <w:sz w:val="26"/>
          <w:szCs w:val="26"/>
        </w:rPr>
        <w:t>п</w:t>
      </w:r>
      <w:r w:rsidRPr="009C4E30">
        <w:rPr>
          <w:sz w:val="26"/>
          <w:szCs w:val="26"/>
        </w:rPr>
        <w:t>ерсональных данных, а также локальные акты, устанавливающие процедуры, направленные на предотвращение и выявление нарушений законодательства Российской Федерации, устранение последствий таких нару</w:t>
      </w:r>
      <w:r w:rsidR="0041385A">
        <w:rPr>
          <w:sz w:val="26"/>
          <w:szCs w:val="26"/>
        </w:rPr>
        <w:t>шений доводятся до сотрудников о</w:t>
      </w:r>
      <w:r w:rsidRPr="009C4E30">
        <w:rPr>
          <w:sz w:val="26"/>
          <w:szCs w:val="26"/>
        </w:rPr>
        <w:t>ператора в части касающихся их.</w:t>
      </w:r>
    </w:p>
    <w:p w:rsidR="00801A4D" w:rsidRPr="003A5CF9" w:rsidRDefault="009C4E30">
      <w:pPr>
        <w:pStyle w:val="10"/>
        <w:numPr>
          <w:ilvl w:val="0"/>
          <w:numId w:val="2"/>
        </w:numPr>
        <w:rPr>
          <w:b/>
          <w:sz w:val="26"/>
          <w:szCs w:val="26"/>
        </w:rPr>
      </w:pPr>
      <w:r w:rsidRPr="003A5CF9">
        <w:rPr>
          <w:b/>
          <w:sz w:val="26"/>
          <w:szCs w:val="26"/>
        </w:rPr>
        <w:t>Правовые основания обработки персональных данных</w:t>
      </w:r>
    </w:p>
    <w:p w:rsidR="00801A4D" w:rsidRPr="009C4E30" w:rsidRDefault="009C4E30">
      <w:pPr>
        <w:pStyle w:val="20"/>
        <w:numPr>
          <w:ilvl w:val="1"/>
          <w:numId w:val="2"/>
        </w:numPr>
        <w:rPr>
          <w:sz w:val="26"/>
          <w:szCs w:val="26"/>
        </w:rPr>
      </w:pPr>
      <w:r w:rsidRPr="009C4E30">
        <w:rPr>
          <w:sz w:val="26"/>
          <w:szCs w:val="26"/>
        </w:rPr>
        <w:t>Оператор осуществляет обработку персональных данных на основании следующих нормативно-правовых актов Российской Федерации:</w:t>
      </w:r>
    </w:p>
    <w:p w:rsidR="00801A4D" w:rsidRPr="009C4E30" w:rsidRDefault="009C4E30">
      <w:pPr>
        <w:pStyle w:val="30"/>
        <w:numPr>
          <w:ilvl w:val="2"/>
          <w:numId w:val="2"/>
        </w:numPr>
        <w:rPr>
          <w:sz w:val="26"/>
          <w:szCs w:val="26"/>
        </w:rPr>
      </w:pPr>
      <w:r w:rsidRPr="009C4E30">
        <w:rPr>
          <w:sz w:val="26"/>
          <w:szCs w:val="26"/>
        </w:rPr>
        <w:t xml:space="preserve">Федеральный закон от 27.07.2010 </w:t>
      </w:r>
      <w:r w:rsidRPr="009C4E30">
        <w:rPr>
          <w:sz w:val="26"/>
          <w:szCs w:val="26"/>
          <w:lang w:val="en-US"/>
        </w:rPr>
        <w:t>N</w:t>
      </w:r>
      <w:r w:rsidRPr="009C4E30">
        <w:rPr>
          <w:sz w:val="26"/>
          <w:szCs w:val="26"/>
        </w:rPr>
        <w:t xml:space="preserve"> 210-ФЗ;</w:t>
      </w:r>
    </w:p>
    <w:p w:rsidR="00801A4D" w:rsidRPr="009C4E30" w:rsidRDefault="009C4E30">
      <w:pPr>
        <w:pStyle w:val="30"/>
        <w:numPr>
          <w:ilvl w:val="2"/>
          <w:numId w:val="2"/>
        </w:numPr>
        <w:rPr>
          <w:sz w:val="26"/>
          <w:szCs w:val="26"/>
          <w:lang w:val="en-US"/>
        </w:rPr>
      </w:pPr>
      <w:proofErr w:type="spellStart"/>
      <w:r w:rsidRPr="009C4E30">
        <w:rPr>
          <w:sz w:val="26"/>
          <w:szCs w:val="26"/>
          <w:lang w:val="en-US"/>
        </w:rPr>
        <w:t>Федеральными</w:t>
      </w:r>
      <w:proofErr w:type="spellEnd"/>
      <w:r w:rsidRPr="009C4E30">
        <w:rPr>
          <w:sz w:val="26"/>
          <w:szCs w:val="26"/>
          <w:lang w:val="en-US"/>
        </w:rPr>
        <w:t xml:space="preserve"> </w:t>
      </w:r>
      <w:proofErr w:type="spellStart"/>
      <w:r w:rsidRPr="009C4E30">
        <w:rPr>
          <w:sz w:val="26"/>
          <w:szCs w:val="26"/>
          <w:lang w:val="en-US"/>
        </w:rPr>
        <w:t>конституционными</w:t>
      </w:r>
      <w:proofErr w:type="spellEnd"/>
      <w:r w:rsidRPr="009C4E30">
        <w:rPr>
          <w:sz w:val="26"/>
          <w:szCs w:val="26"/>
          <w:lang w:val="en-US"/>
        </w:rPr>
        <w:t xml:space="preserve"> </w:t>
      </w:r>
      <w:proofErr w:type="spellStart"/>
      <w:r w:rsidRPr="009C4E30">
        <w:rPr>
          <w:sz w:val="26"/>
          <w:szCs w:val="26"/>
          <w:lang w:val="en-US"/>
        </w:rPr>
        <w:t>законами</w:t>
      </w:r>
      <w:proofErr w:type="spellEnd"/>
      <w:r w:rsidRPr="009C4E30">
        <w:rPr>
          <w:sz w:val="26"/>
          <w:szCs w:val="26"/>
          <w:lang w:val="en-US"/>
        </w:rPr>
        <w:t>;</w:t>
      </w:r>
    </w:p>
    <w:p w:rsidR="00801A4D" w:rsidRPr="009C4E30" w:rsidRDefault="009C4E30">
      <w:pPr>
        <w:pStyle w:val="30"/>
        <w:numPr>
          <w:ilvl w:val="2"/>
          <w:numId w:val="2"/>
        </w:numPr>
        <w:rPr>
          <w:sz w:val="26"/>
          <w:szCs w:val="26"/>
        </w:rPr>
      </w:pPr>
      <w:r w:rsidRPr="009C4E30">
        <w:rPr>
          <w:sz w:val="26"/>
          <w:szCs w:val="26"/>
        </w:rPr>
        <w:t>Постановлениями и распоряжениями Правительства Российской Федерации;</w:t>
      </w:r>
    </w:p>
    <w:p w:rsidR="00801A4D" w:rsidRPr="009C4E30" w:rsidRDefault="0076315D">
      <w:pPr>
        <w:pStyle w:val="30"/>
        <w:numPr>
          <w:ilvl w:val="2"/>
          <w:numId w:val="2"/>
        </w:numPr>
        <w:rPr>
          <w:sz w:val="26"/>
          <w:szCs w:val="26"/>
        </w:rPr>
      </w:pPr>
      <w:r>
        <w:rPr>
          <w:sz w:val="26"/>
          <w:szCs w:val="26"/>
        </w:rPr>
        <w:t>Федеральный закон</w:t>
      </w:r>
      <w:r w:rsidR="009C4E30" w:rsidRPr="009C4E30">
        <w:rPr>
          <w:sz w:val="26"/>
          <w:szCs w:val="26"/>
        </w:rPr>
        <w:t xml:space="preserve"> от 06.12.2011 №402-ФЗ «О бухгалтерском учете»;</w:t>
      </w:r>
    </w:p>
    <w:p w:rsidR="00801A4D" w:rsidRPr="009C4E30" w:rsidRDefault="0076315D">
      <w:pPr>
        <w:pStyle w:val="30"/>
        <w:numPr>
          <w:ilvl w:val="2"/>
          <w:numId w:val="2"/>
        </w:numPr>
        <w:rPr>
          <w:sz w:val="26"/>
          <w:szCs w:val="26"/>
          <w:lang w:val="en-US"/>
        </w:rPr>
      </w:pPr>
      <w:proofErr w:type="spellStart"/>
      <w:r>
        <w:rPr>
          <w:sz w:val="26"/>
          <w:szCs w:val="26"/>
          <w:lang w:val="en-US"/>
        </w:rPr>
        <w:t>Налоговым</w:t>
      </w:r>
      <w:proofErr w:type="spellEnd"/>
      <w:r w:rsidR="009C4E30" w:rsidRPr="009C4E30">
        <w:rPr>
          <w:sz w:val="26"/>
          <w:szCs w:val="26"/>
          <w:lang w:val="en-US"/>
        </w:rPr>
        <w:t xml:space="preserve"> </w:t>
      </w:r>
      <w:proofErr w:type="spellStart"/>
      <w:r w:rsidR="009C4E30" w:rsidRPr="009C4E30">
        <w:rPr>
          <w:sz w:val="26"/>
          <w:szCs w:val="26"/>
          <w:lang w:val="en-US"/>
        </w:rPr>
        <w:t>кодекс</w:t>
      </w:r>
      <w:proofErr w:type="spellEnd"/>
      <w:r>
        <w:rPr>
          <w:sz w:val="26"/>
          <w:szCs w:val="26"/>
        </w:rPr>
        <w:t>ом</w:t>
      </w:r>
      <w:r w:rsidR="009C4E30" w:rsidRPr="009C4E30">
        <w:rPr>
          <w:sz w:val="26"/>
          <w:szCs w:val="26"/>
          <w:lang w:val="en-US"/>
        </w:rPr>
        <w:t xml:space="preserve"> России;</w:t>
      </w:r>
    </w:p>
    <w:p w:rsidR="00801A4D" w:rsidRPr="009C4E30" w:rsidRDefault="009C4E30">
      <w:pPr>
        <w:pStyle w:val="30"/>
        <w:numPr>
          <w:ilvl w:val="2"/>
          <w:numId w:val="2"/>
        </w:numPr>
        <w:rPr>
          <w:sz w:val="26"/>
          <w:szCs w:val="26"/>
        </w:rPr>
      </w:pPr>
      <w:r w:rsidRPr="009C4E30">
        <w:rPr>
          <w:sz w:val="26"/>
          <w:szCs w:val="26"/>
        </w:rPr>
        <w:t>Указами и распоряжениями Президента Российской Федерации;</w:t>
      </w:r>
    </w:p>
    <w:p w:rsidR="00801A4D" w:rsidRPr="009C4E30" w:rsidRDefault="0076315D">
      <w:pPr>
        <w:pStyle w:val="30"/>
        <w:numPr>
          <w:ilvl w:val="2"/>
          <w:numId w:val="2"/>
        </w:numPr>
        <w:rPr>
          <w:sz w:val="26"/>
          <w:szCs w:val="26"/>
          <w:lang w:val="en-US"/>
        </w:rPr>
      </w:pPr>
      <w:proofErr w:type="spellStart"/>
      <w:r>
        <w:rPr>
          <w:sz w:val="26"/>
          <w:szCs w:val="26"/>
          <w:lang w:val="en-US"/>
        </w:rPr>
        <w:t>Федеральнй</w:t>
      </w:r>
      <w:proofErr w:type="spellEnd"/>
      <w:r w:rsidR="009C4E30" w:rsidRPr="009C4E30">
        <w:rPr>
          <w:sz w:val="26"/>
          <w:szCs w:val="26"/>
          <w:lang w:val="en-US"/>
        </w:rPr>
        <w:t xml:space="preserve"> </w:t>
      </w:r>
      <w:proofErr w:type="spellStart"/>
      <w:r w:rsidR="009C4E30" w:rsidRPr="009C4E30">
        <w:rPr>
          <w:sz w:val="26"/>
          <w:szCs w:val="26"/>
          <w:lang w:val="en-US"/>
        </w:rPr>
        <w:t>закон</w:t>
      </w:r>
      <w:proofErr w:type="spellEnd"/>
      <w:r w:rsidR="009C4E30" w:rsidRPr="009C4E30">
        <w:rPr>
          <w:sz w:val="26"/>
          <w:szCs w:val="26"/>
          <w:lang w:val="en-US"/>
        </w:rPr>
        <w:t xml:space="preserve"> №210-ФЗ </w:t>
      </w:r>
      <w:proofErr w:type="spellStart"/>
      <w:r w:rsidR="009C4E30" w:rsidRPr="009C4E30">
        <w:rPr>
          <w:sz w:val="26"/>
          <w:szCs w:val="26"/>
          <w:lang w:val="en-US"/>
        </w:rPr>
        <w:t>от</w:t>
      </w:r>
      <w:proofErr w:type="spellEnd"/>
      <w:r w:rsidR="009C4E30" w:rsidRPr="009C4E30">
        <w:rPr>
          <w:sz w:val="26"/>
          <w:szCs w:val="26"/>
          <w:lang w:val="en-US"/>
        </w:rPr>
        <w:t xml:space="preserve"> 27.07.2010;</w:t>
      </w:r>
    </w:p>
    <w:p w:rsidR="00801A4D" w:rsidRPr="009C4E30" w:rsidRDefault="009C4E30">
      <w:pPr>
        <w:pStyle w:val="30"/>
        <w:numPr>
          <w:ilvl w:val="2"/>
          <w:numId w:val="2"/>
        </w:numPr>
        <w:rPr>
          <w:sz w:val="26"/>
          <w:szCs w:val="26"/>
        </w:rPr>
      </w:pPr>
      <w:r w:rsidRPr="009C4E30">
        <w:rPr>
          <w:sz w:val="26"/>
          <w:szCs w:val="26"/>
        </w:rPr>
        <w:t>Ст. 6 Федеральн</w:t>
      </w:r>
      <w:r w:rsidR="0076315D">
        <w:rPr>
          <w:sz w:val="26"/>
          <w:szCs w:val="26"/>
        </w:rPr>
        <w:t>ого</w:t>
      </w:r>
      <w:r w:rsidRPr="009C4E30">
        <w:rPr>
          <w:sz w:val="26"/>
          <w:szCs w:val="26"/>
        </w:rPr>
        <w:t xml:space="preserve"> закона от 06.12.2011 №402-ФЗ «О бухгалтерском учете»;</w:t>
      </w:r>
    </w:p>
    <w:p w:rsidR="00801A4D" w:rsidRPr="009C4E30" w:rsidRDefault="009C4E30">
      <w:pPr>
        <w:pStyle w:val="30"/>
        <w:numPr>
          <w:ilvl w:val="2"/>
          <w:numId w:val="2"/>
        </w:numPr>
        <w:rPr>
          <w:sz w:val="26"/>
          <w:szCs w:val="26"/>
          <w:lang w:val="en-US"/>
        </w:rPr>
      </w:pPr>
      <w:proofErr w:type="spellStart"/>
      <w:r w:rsidRPr="009C4E30">
        <w:rPr>
          <w:sz w:val="26"/>
          <w:szCs w:val="26"/>
          <w:lang w:val="en-US"/>
        </w:rPr>
        <w:t>Конституци</w:t>
      </w:r>
      <w:proofErr w:type="spellEnd"/>
      <w:r w:rsidR="0076315D">
        <w:rPr>
          <w:sz w:val="26"/>
          <w:szCs w:val="26"/>
        </w:rPr>
        <w:t>ей</w:t>
      </w:r>
      <w:r w:rsidRPr="009C4E30">
        <w:rPr>
          <w:sz w:val="26"/>
          <w:szCs w:val="26"/>
          <w:lang w:val="en-US"/>
        </w:rPr>
        <w:t xml:space="preserve"> </w:t>
      </w:r>
      <w:proofErr w:type="spellStart"/>
      <w:r w:rsidRPr="009C4E30">
        <w:rPr>
          <w:sz w:val="26"/>
          <w:szCs w:val="26"/>
          <w:lang w:val="en-US"/>
        </w:rPr>
        <w:t>Российской</w:t>
      </w:r>
      <w:proofErr w:type="spellEnd"/>
      <w:r w:rsidRPr="009C4E30">
        <w:rPr>
          <w:sz w:val="26"/>
          <w:szCs w:val="26"/>
          <w:lang w:val="en-US"/>
        </w:rPr>
        <w:t xml:space="preserve"> </w:t>
      </w:r>
      <w:proofErr w:type="spellStart"/>
      <w:r w:rsidRPr="009C4E30">
        <w:rPr>
          <w:sz w:val="26"/>
          <w:szCs w:val="26"/>
          <w:lang w:val="en-US"/>
        </w:rPr>
        <w:t>Федерации</w:t>
      </w:r>
      <w:proofErr w:type="spellEnd"/>
      <w:r w:rsidRPr="009C4E30">
        <w:rPr>
          <w:sz w:val="26"/>
          <w:szCs w:val="26"/>
          <w:lang w:val="en-US"/>
        </w:rPr>
        <w:t>;</w:t>
      </w:r>
    </w:p>
    <w:p w:rsidR="00801A4D" w:rsidRPr="009C4E30" w:rsidRDefault="0076315D">
      <w:pPr>
        <w:pStyle w:val="30"/>
        <w:numPr>
          <w:ilvl w:val="2"/>
          <w:numId w:val="2"/>
        </w:numPr>
        <w:rPr>
          <w:sz w:val="26"/>
          <w:szCs w:val="26"/>
          <w:lang w:val="en-US"/>
        </w:rPr>
      </w:pPr>
      <w:proofErr w:type="spellStart"/>
      <w:r>
        <w:rPr>
          <w:sz w:val="26"/>
          <w:szCs w:val="26"/>
          <w:lang w:val="en-US"/>
        </w:rPr>
        <w:t>Трудовой</w:t>
      </w:r>
      <w:proofErr w:type="spellEnd"/>
      <w:r w:rsidR="009C4E30" w:rsidRPr="009C4E30">
        <w:rPr>
          <w:sz w:val="26"/>
          <w:szCs w:val="26"/>
          <w:lang w:val="en-US"/>
        </w:rPr>
        <w:t xml:space="preserve"> </w:t>
      </w:r>
      <w:proofErr w:type="spellStart"/>
      <w:r w:rsidR="009C4E30" w:rsidRPr="009C4E30">
        <w:rPr>
          <w:sz w:val="26"/>
          <w:szCs w:val="26"/>
          <w:lang w:val="en-US"/>
        </w:rPr>
        <w:t>кодек</w:t>
      </w:r>
      <w:proofErr w:type="spellEnd"/>
      <w:r w:rsidR="009C4E30" w:rsidRPr="009C4E30">
        <w:rPr>
          <w:sz w:val="26"/>
          <w:szCs w:val="26"/>
          <w:lang w:val="en-US"/>
        </w:rPr>
        <w:t xml:space="preserve"> </w:t>
      </w:r>
      <w:proofErr w:type="spellStart"/>
      <w:r w:rsidR="009C4E30" w:rsidRPr="009C4E30">
        <w:rPr>
          <w:sz w:val="26"/>
          <w:szCs w:val="26"/>
          <w:lang w:val="en-US"/>
        </w:rPr>
        <w:t>Российской</w:t>
      </w:r>
      <w:proofErr w:type="spellEnd"/>
      <w:r w:rsidR="009C4E30" w:rsidRPr="009C4E30">
        <w:rPr>
          <w:sz w:val="26"/>
          <w:szCs w:val="26"/>
          <w:lang w:val="en-US"/>
        </w:rPr>
        <w:t xml:space="preserve"> </w:t>
      </w:r>
      <w:proofErr w:type="spellStart"/>
      <w:r w:rsidR="009C4E30" w:rsidRPr="009C4E30">
        <w:rPr>
          <w:sz w:val="26"/>
          <w:szCs w:val="26"/>
          <w:lang w:val="en-US"/>
        </w:rPr>
        <w:t>Федерации</w:t>
      </w:r>
      <w:proofErr w:type="spellEnd"/>
      <w:r w:rsidR="009C4E30" w:rsidRPr="009C4E30">
        <w:rPr>
          <w:sz w:val="26"/>
          <w:szCs w:val="26"/>
          <w:lang w:val="en-US"/>
        </w:rPr>
        <w:t>;</w:t>
      </w:r>
    </w:p>
    <w:p w:rsidR="00801A4D" w:rsidRPr="009C4E30" w:rsidRDefault="009C4E30">
      <w:pPr>
        <w:pStyle w:val="30"/>
        <w:numPr>
          <w:ilvl w:val="2"/>
          <w:numId w:val="2"/>
        </w:numPr>
        <w:rPr>
          <w:sz w:val="26"/>
          <w:szCs w:val="26"/>
        </w:rPr>
      </w:pPr>
      <w:r w:rsidRPr="009C4E30">
        <w:rPr>
          <w:sz w:val="26"/>
          <w:szCs w:val="26"/>
        </w:rPr>
        <w:t>Федеральной службы регистрации, кадастра и картографии;</w:t>
      </w:r>
    </w:p>
    <w:p w:rsidR="00801A4D" w:rsidRPr="009C4E30" w:rsidRDefault="009C4E30">
      <w:pPr>
        <w:pStyle w:val="30"/>
        <w:numPr>
          <w:ilvl w:val="2"/>
          <w:numId w:val="2"/>
        </w:numPr>
        <w:rPr>
          <w:sz w:val="26"/>
          <w:szCs w:val="26"/>
        </w:rPr>
      </w:pPr>
      <w:r w:rsidRPr="009C4E30">
        <w:rPr>
          <w:sz w:val="26"/>
          <w:szCs w:val="26"/>
        </w:rPr>
        <w:t>Приказами и распоряжениями Министерства экономического развития Российской Федерации;</w:t>
      </w:r>
    </w:p>
    <w:p w:rsidR="00801A4D" w:rsidRPr="009C4E30" w:rsidRDefault="009C4E30">
      <w:pPr>
        <w:pStyle w:val="30"/>
        <w:numPr>
          <w:ilvl w:val="2"/>
          <w:numId w:val="2"/>
        </w:numPr>
        <w:rPr>
          <w:sz w:val="26"/>
          <w:szCs w:val="26"/>
          <w:lang w:val="en-US"/>
        </w:rPr>
      </w:pPr>
      <w:proofErr w:type="spellStart"/>
      <w:r w:rsidRPr="009C4E30">
        <w:rPr>
          <w:sz w:val="26"/>
          <w:szCs w:val="26"/>
          <w:lang w:val="en-US"/>
        </w:rPr>
        <w:t>Федеральными</w:t>
      </w:r>
      <w:proofErr w:type="spellEnd"/>
      <w:r w:rsidRPr="009C4E30">
        <w:rPr>
          <w:sz w:val="26"/>
          <w:szCs w:val="26"/>
          <w:lang w:val="en-US"/>
        </w:rPr>
        <w:t xml:space="preserve"> </w:t>
      </w:r>
      <w:proofErr w:type="spellStart"/>
      <w:r w:rsidRPr="009C4E30">
        <w:rPr>
          <w:sz w:val="26"/>
          <w:szCs w:val="26"/>
          <w:lang w:val="en-US"/>
        </w:rPr>
        <w:t>законами</w:t>
      </w:r>
      <w:proofErr w:type="spellEnd"/>
      <w:r w:rsidRPr="009C4E30">
        <w:rPr>
          <w:sz w:val="26"/>
          <w:szCs w:val="26"/>
          <w:lang w:val="en-US"/>
        </w:rPr>
        <w:t>;</w:t>
      </w:r>
    </w:p>
    <w:p w:rsidR="00801A4D" w:rsidRPr="009C4E30" w:rsidRDefault="0076315D">
      <w:pPr>
        <w:pStyle w:val="30"/>
        <w:numPr>
          <w:ilvl w:val="2"/>
          <w:numId w:val="2"/>
        </w:numPr>
        <w:rPr>
          <w:sz w:val="26"/>
          <w:szCs w:val="26"/>
        </w:rPr>
      </w:pPr>
      <w:r>
        <w:rPr>
          <w:sz w:val="26"/>
          <w:szCs w:val="26"/>
        </w:rPr>
        <w:t>Федеральный</w:t>
      </w:r>
      <w:r w:rsidR="009C4E30" w:rsidRPr="009C4E30">
        <w:rPr>
          <w:sz w:val="26"/>
          <w:szCs w:val="26"/>
        </w:rPr>
        <w:t xml:space="preserve"> закон от 27.07.2007 №210-ФЗ "Об организации предоставления государственных и муниципальных услуг".</w:t>
      </w:r>
    </w:p>
    <w:p w:rsidR="00801A4D" w:rsidRPr="003A5CF9" w:rsidRDefault="009C4E30">
      <w:pPr>
        <w:pStyle w:val="10"/>
        <w:numPr>
          <w:ilvl w:val="0"/>
          <w:numId w:val="2"/>
        </w:numPr>
        <w:rPr>
          <w:b/>
          <w:sz w:val="26"/>
          <w:szCs w:val="26"/>
        </w:rPr>
      </w:pPr>
      <w:r w:rsidRPr="003A5CF9">
        <w:rPr>
          <w:b/>
          <w:sz w:val="26"/>
          <w:szCs w:val="26"/>
        </w:rPr>
        <w:t>Цели обработки персональных данных</w:t>
      </w:r>
    </w:p>
    <w:p w:rsidR="00801A4D" w:rsidRPr="009C4E30" w:rsidRDefault="009C4E30">
      <w:pPr>
        <w:pStyle w:val="20"/>
        <w:numPr>
          <w:ilvl w:val="1"/>
          <w:numId w:val="2"/>
        </w:numPr>
        <w:rPr>
          <w:sz w:val="26"/>
          <w:szCs w:val="26"/>
        </w:rPr>
      </w:pPr>
      <w:r w:rsidRPr="009C4E30">
        <w:rPr>
          <w:sz w:val="26"/>
          <w:szCs w:val="26"/>
        </w:rPr>
        <w:t>Обработка персональных данных осуществляется в целях:</w:t>
      </w:r>
    </w:p>
    <w:p w:rsidR="00801A4D" w:rsidRDefault="009C4E30">
      <w:pPr>
        <w:pStyle w:val="ConsPlusNormal"/>
        <w:widowControl/>
        <w:numPr>
          <w:ilvl w:val="0"/>
          <w:numId w:val="3"/>
        </w:numPr>
        <w:jc w:val="both"/>
        <w:rPr>
          <w:rFonts w:ascii="Times New Roman" w:hAnsi="Times New Roman" w:cs="Times New Roman"/>
          <w:bCs/>
          <w:sz w:val="26"/>
          <w:szCs w:val="26"/>
        </w:rPr>
      </w:pPr>
      <w:r w:rsidRPr="009C4E30">
        <w:rPr>
          <w:rFonts w:ascii="Times New Roman" w:hAnsi="Times New Roman" w:cs="Times New Roman"/>
          <w:bCs/>
          <w:sz w:val="26"/>
          <w:szCs w:val="26"/>
        </w:rPr>
        <w:t>Исполнение обязательств, предусмотренных федеральным, региональным законодательством и иными нормативными правовыми актами.</w:t>
      </w:r>
    </w:p>
    <w:p w:rsidR="00FE1B41" w:rsidRPr="009C4E30" w:rsidRDefault="00FE1B41">
      <w:pPr>
        <w:pStyle w:val="ConsPlusNormal"/>
        <w:widowControl/>
        <w:numPr>
          <w:ilvl w:val="0"/>
          <w:numId w:val="3"/>
        </w:numPr>
        <w:jc w:val="both"/>
        <w:rPr>
          <w:rFonts w:ascii="Times New Roman" w:hAnsi="Times New Roman" w:cs="Times New Roman"/>
          <w:bCs/>
          <w:sz w:val="26"/>
          <w:szCs w:val="26"/>
        </w:rPr>
      </w:pPr>
      <w:r>
        <w:rPr>
          <w:rFonts w:ascii="Times New Roman" w:hAnsi="Times New Roman" w:cs="Times New Roman"/>
          <w:bCs/>
          <w:sz w:val="26"/>
          <w:szCs w:val="26"/>
        </w:rPr>
        <w:t>Сбор статистических качественных или количественных показателей для отображения</w:t>
      </w:r>
      <w:r w:rsidR="006B3E19">
        <w:rPr>
          <w:rFonts w:ascii="Times New Roman" w:hAnsi="Times New Roman" w:cs="Times New Roman"/>
          <w:bCs/>
          <w:sz w:val="26"/>
          <w:szCs w:val="26"/>
        </w:rPr>
        <w:t xml:space="preserve"> характеристик</w:t>
      </w:r>
      <w:r>
        <w:rPr>
          <w:rFonts w:ascii="Times New Roman" w:hAnsi="Times New Roman" w:cs="Times New Roman"/>
          <w:bCs/>
          <w:sz w:val="26"/>
          <w:szCs w:val="26"/>
        </w:rPr>
        <w:t xml:space="preserve"> уровня посещаемости сайта ГАУ РХ «МФЦ Хакасии»</w:t>
      </w:r>
    </w:p>
    <w:p w:rsidR="00801A4D" w:rsidRPr="003A5CF9" w:rsidRDefault="009C4E30">
      <w:pPr>
        <w:pStyle w:val="10"/>
        <w:numPr>
          <w:ilvl w:val="0"/>
          <w:numId w:val="2"/>
        </w:numPr>
        <w:ind w:left="850" w:firstLine="0"/>
        <w:rPr>
          <w:b/>
          <w:sz w:val="26"/>
          <w:szCs w:val="26"/>
        </w:rPr>
      </w:pPr>
      <w:r w:rsidRPr="003A5CF9">
        <w:rPr>
          <w:b/>
          <w:sz w:val="26"/>
          <w:szCs w:val="26"/>
        </w:rPr>
        <w:t>Категории обрабатываемых персональных данных, источники их получения, сроки обработки и хранения</w:t>
      </w:r>
    </w:p>
    <w:p w:rsidR="00801A4D" w:rsidRPr="009C4E30" w:rsidRDefault="009C4E30">
      <w:pPr>
        <w:pStyle w:val="20"/>
        <w:numPr>
          <w:ilvl w:val="1"/>
          <w:numId w:val="2"/>
        </w:numPr>
        <w:rPr>
          <w:rFonts w:eastAsia="CharterITC"/>
          <w:sz w:val="26"/>
          <w:szCs w:val="26"/>
        </w:rPr>
      </w:pPr>
      <w:r w:rsidRPr="009C4E30">
        <w:rPr>
          <w:rFonts w:eastAsia="CharterITC"/>
          <w:sz w:val="26"/>
          <w:szCs w:val="26"/>
        </w:rPr>
        <w:t xml:space="preserve">В информационных системах персональных данных </w:t>
      </w:r>
      <w:r w:rsidR="00593963">
        <w:rPr>
          <w:rFonts w:eastAsia="CharterITC"/>
          <w:sz w:val="26"/>
          <w:szCs w:val="26"/>
        </w:rPr>
        <w:t>о</w:t>
      </w:r>
      <w:r w:rsidRPr="009C4E30">
        <w:rPr>
          <w:rFonts w:eastAsia="CharterITC"/>
          <w:sz w:val="26"/>
          <w:szCs w:val="26"/>
        </w:rPr>
        <w:t>ператора обрабатываются следующие категории персональных данных:</w:t>
      </w:r>
    </w:p>
    <w:p w:rsidR="00801A4D" w:rsidRPr="009C4E30" w:rsidRDefault="009C4E30">
      <w:pPr>
        <w:numPr>
          <w:ilvl w:val="0"/>
          <w:numId w:val="4"/>
        </w:numPr>
        <w:ind w:firstLine="709"/>
        <w:jc w:val="both"/>
        <w:rPr>
          <w:rFonts w:ascii="Times New Roman" w:hAnsi="Times New Roman"/>
          <w:iCs/>
          <w:sz w:val="26"/>
          <w:szCs w:val="26"/>
          <w:lang w:val="en-US"/>
        </w:rPr>
      </w:pPr>
      <w:proofErr w:type="spellStart"/>
      <w:r w:rsidRPr="009C4E30">
        <w:rPr>
          <w:rFonts w:ascii="Times New Roman" w:hAnsi="Times New Roman"/>
          <w:iCs/>
          <w:sz w:val="26"/>
          <w:szCs w:val="26"/>
          <w:lang w:val="en-US"/>
        </w:rPr>
        <w:t>Имя</w:t>
      </w:r>
      <w:proofErr w:type="spellEnd"/>
      <w:r w:rsidRPr="009C4E30">
        <w:rPr>
          <w:rFonts w:ascii="Times New Roman" w:hAnsi="Times New Roman"/>
          <w:iCs/>
          <w:sz w:val="26"/>
          <w:szCs w:val="26"/>
          <w:lang w:val="en-US"/>
        </w:rPr>
        <w:t>;</w:t>
      </w:r>
    </w:p>
    <w:p w:rsidR="00801A4D" w:rsidRPr="009C4E30" w:rsidRDefault="009C4E30">
      <w:pPr>
        <w:numPr>
          <w:ilvl w:val="0"/>
          <w:numId w:val="4"/>
        </w:numPr>
        <w:ind w:firstLine="709"/>
        <w:jc w:val="both"/>
        <w:rPr>
          <w:rFonts w:ascii="Times New Roman" w:hAnsi="Times New Roman"/>
          <w:iCs/>
          <w:sz w:val="26"/>
          <w:szCs w:val="26"/>
          <w:lang w:val="en-US"/>
        </w:rPr>
      </w:pPr>
      <w:proofErr w:type="spellStart"/>
      <w:r w:rsidRPr="009C4E30">
        <w:rPr>
          <w:rFonts w:ascii="Times New Roman" w:hAnsi="Times New Roman"/>
          <w:iCs/>
          <w:sz w:val="26"/>
          <w:szCs w:val="26"/>
          <w:lang w:val="en-US"/>
        </w:rPr>
        <w:t>Фамилия</w:t>
      </w:r>
      <w:proofErr w:type="spellEnd"/>
      <w:r w:rsidRPr="009C4E30">
        <w:rPr>
          <w:rFonts w:ascii="Times New Roman" w:hAnsi="Times New Roman"/>
          <w:iCs/>
          <w:sz w:val="26"/>
          <w:szCs w:val="26"/>
          <w:lang w:val="en-US"/>
        </w:rPr>
        <w:t>;</w:t>
      </w:r>
    </w:p>
    <w:p w:rsidR="00801A4D" w:rsidRPr="009C4E30" w:rsidRDefault="009C4E30">
      <w:pPr>
        <w:numPr>
          <w:ilvl w:val="0"/>
          <w:numId w:val="4"/>
        </w:numPr>
        <w:ind w:firstLine="709"/>
        <w:jc w:val="both"/>
        <w:rPr>
          <w:rFonts w:ascii="Times New Roman" w:hAnsi="Times New Roman"/>
          <w:iCs/>
          <w:sz w:val="26"/>
          <w:szCs w:val="26"/>
          <w:lang w:val="en-US"/>
        </w:rPr>
      </w:pPr>
      <w:proofErr w:type="spellStart"/>
      <w:r w:rsidRPr="009C4E30">
        <w:rPr>
          <w:rFonts w:ascii="Times New Roman" w:hAnsi="Times New Roman"/>
          <w:iCs/>
          <w:sz w:val="26"/>
          <w:szCs w:val="26"/>
          <w:lang w:val="en-US"/>
        </w:rPr>
        <w:t>Отчество</w:t>
      </w:r>
      <w:proofErr w:type="spellEnd"/>
      <w:r w:rsidRPr="009C4E30">
        <w:rPr>
          <w:rFonts w:ascii="Times New Roman" w:hAnsi="Times New Roman"/>
          <w:iCs/>
          <w:sz w:val="26"/>
          <w:szCs w:val="26"/>
          <w:lang w:val="en-US"/>
        </w:rPr>
        <w:t>;</w:t>
      </w:r>
    </w:p>
    <w:p w:rsidR="00801A4D" w:rsidRPr="009C4E30" w:rsidRDefault="009C4E30">
      <w:pPr>
        <w:numPr>
          <w:ilvl w:val="0"/>
          <w:numId w:val="4"/>
        </w:numPr>
        <w:ind w:firstLine="709"/>
        <w:jc w:val="both"/>
        <w:rPr>
          <w:rFonts w:ascii="Times New Roman" w:hAnsi="Times New Roman"/>
          <w:iCs/>
          <w:sz w:val="26"/>
          <w:szCs w:val="26"/>
          <w:lang w:val="en-US"/>
        </w:rPr>
      </w:pPr>
      <w:proofErr w:type="spellStart"/>
      <w:r w:rsidRPr="009C4E30">
        <w:rPr>
          <w:rFonts w:ascii="Times New Roman" w:hAnsi="Times New Roman"/>
          <w:iCs/>
          <w:sz w:val="26"/>
          <w:szCs w:val="26"/>
          <w:lang w:val="en-US"/>
        </w:rPr>
        <w:t>Индивидуальный</w:t>
      </w:r>
      <w:proofErr w:type="spellEnd"/>
      <w:r w:rsidRPr="009C4E30">
        <w:rPr>
          <w:rFonts w:ascii="Times New Roman" w:hAnsi="Times New Roman"/>
          <w:iCs/>
          <w:sz w:val="26"/>
          <w:szCs w:val="26"/>
          <w:lang w:val="en-US"/>
        </w:rPr>
        <w:t xml:space="preserve"> </w:t>
      </w:r>
      <w:proofErr w:type="spellStart"/>
      <w:r w:rsidRPr="009C4E30">
        <w:rPr>
          <w:rFonts w:ascii="Times New Roman" w:hAnsi="Times New Roman"/>
          <w:iCs/>
          <w:sz w:val="26"/>
          <w:szCs w:val="26"/>
          <w:lang w:val="en-US"/>
        </w:rPr>
        <w:t>налоговый</w:t>
      </w:r>
      <w:proofErr w:type="spellEnd"/>
      <w:r w:rsidRPr="009C4E30">
        <w:rPr>
          <w:rFonts w:ascii="Times New Roman" w:hAnsi="Times New Roman"/>
          <w:iCs/>
          <w:sz w:val="26"/>
          <w:szCs w:val="26"/>
          <w:lang w:val="en-US"/>
        </w:rPr>
        <w:t xml:space="preserve"> </w:t>
      </w:r>
      <w:proofErr w:type="spellStart"/>
      <w:r w:rsidRPr="009C4E30">
        <w:rPr>
          <w:rFonts w:ascii="Times New Roman" w:hAnsi="Times New Roman"/>
          <w:iCs/>
          <w:sz w:val="26"/>
          <w:szCs w:val="26"/>
          <w:lang w:val="en-US"/>
        </w:rPr>
        <w:t>номер</w:t>
      </w:r>
      <w:proofErr w:type="spellEnd"/>
      <w:r w:rsidRPr="009C4E30">
        <w:rPr>
          <w:rFonts w:ascii="Times New Roman" w:hAnsi="Times New Roman"/>
          <w:iCs/>
          <w:sz w:val="26"/>
          <w:szCs w:val="26"/>
          <w:lang w:val="en-US"/>
        </w:rPr>
        <w:t>;</w:t>
      </w:r>
    </w:p>
    <w:p w:rsidR="00801A4D" w:rsidRPr="009C4E30" w:rsidRDefault="009C4E30">
      <w:pPr>
        <w:numPr>
          <w:ilvl w:val="0"/>
          <w:numId w:val="4"/>
        </w:numPr>
        <w:ind w:firstLine="709"/>
        <w:jc w:val="both"/>
        <w:rPr>
          <w:rFonts w:ascii="Times New Roman" w:hAnsi="Times New Roman"/>
          <w:iCs/>
          <w:sz w:val="26"/>
          <w:szCs w:val="26"/>
          <w:lang w:val="en-US"/>
        </w:rPr>
      </w:pPr>
      <w:proofErr w:type="spellStart"/>
      <w:r w:rsidRPr="009C4E30">
        <w:rPr>
          <w:rFonts w:ascii="Times New Roman" w:hAnsi="Times New Roman"/>
          <w:iCs/>
          <w:sz w:val="26"/>
          <w:szCs w:val="26"/>
          <w:lang w:val="en-US"/>
        </w:rPr>
        <w:t>Банковские</w:t>
      </w:r>
      <w:proofErr w:type="spellEnd"/>
      <w:r w:rsidRPr="009C4E30">
        <w:rPr>
          <w:rFonts w:ascii="Times New Roman" w:hAnsi="Times New Roman"/>
          <w:iCs/>
          <w:sz w:val="26"/>
          <w:szCs w:val="26"/>
          <w:lang w:val="en-US"/>
        </w:rPr>
        <w:t xml:space="preserve"> </w:t>
      </w:r>
      <w:proofErr w:type="spellStart"/>
      <w:r w:rsidRPr="009C4E30">
        <w:rPr>
          <w:rFonts w:ascii="Times New Roman" w:hAnsi="Times New Roman"/>
          <w:iCs/>
          <w:sz w:val="26"/>
          <w:szCs w:val="26"/>
          <w:lang w:val="en-US"/>
        </w:rPr>
        <w:t>счета</w:t>
      </w:r>
      <w:proofErr w:type="spellEnd"/>
      <w:r w:rsidRPr="009C4E30">
        <w:rPr>
          <w:rFonts w:ascii="Times New Roman" w:hAnsi="Times New Roman"/>
          <w:iCs/>
          <w:sz w:val="26"/>
          <w:szCs w:val="26"/>
          <w:lang w:val="en-US"/>
        </w:rPr>
        <w:t>;</w:t>
      </w:r>
    </w:p>
    <w:p w:rsidR="00801A4D" w:rsidRPr="009C4E30" w:rsidRDefault="009C4E30">
      <w:pPr>
        <w:numPr>
          <w:ilvl w:val="0"/>
          <w:numId w:val="4"/>
        </w:numPr>
        <w:ind w:firstLine="709"/>
        <w:jc w:val="both"/>
        <w:rPr>
          <w:rFonts w:ascii="Times New Roman" w:hAnsi="Times New Roman"/>
          <w:iCs/>
          <w:sz w:val="26"/>
          <w:szCs w:val="26"/>
          <w:lang w:val="en-US"/>
        </w:rPr>
      </w:pPr>
      <w:proofErr w:type="spellStart"/>
      <w:r w:rsidRPr="009C4E30">
        <w:rPr>
          <w:rFonts w:ascii="Times New Roman" w:hAnsi="Times New Roman"/>
          <w:iCs/>
          <w:sz w:val="26"/>
          <w:szCs w:val="26"/>
          <w:lang w:val="en-US"/>
        </w:rPr>
        <w:t>Фотография</w:t>
      </w:r>
      <w:proofErr w:type="spellEnd"/>
      <w:r w:rsidRPr="009C4E30">
        <w:rPr>
          <w:rFonts w:ascii="Times New Roman" w:hAnsi="Times New Roman"/>
          <w:iCs/>
          <w:sz w:val="26"/>
          <w:szCs w:val="26"/>
          <w:lang w:val="en-US"/>
        </w:rPr>
        <w:t xml:space="preserve"> </w:t>
      </w:r>
      <w:proofErr w:type="spellStart"/>
      <w:r w:rsidRPr="009C4E30">
        <w:rPr>
          <w:rFonts w:ascii="Times New Roman" w:hAnsi="Times New Roman"/>
          <w:iCs/>
          <w:sz w:val="26"/>
          <w:szCs w:val="26"/>
          <w:lang w:val="en-US"/>
        </w:rPr>
        <w:t>гражданина</w:t>
      </w:r>
      <w:proofErr w:type="spellEnd"/>
      <w:r w:rsidRPr="009C4E30">
        <w:rPr>
          <w:rFonts w:ascii="Times New Roman" w:hAnsi="Times New Roman"/>
          <w:iCs/>
          <w:sz w:val="26"/>
          <w:szCs w:val="26"/>
          <w:lang w:val="en-US"/>
        </w:rPr>
        <w:t>;</w:t>
      </w:r>
    </w:p>
    <w:p w:rsidR="00801A4D" w:rsidRPr="009C4E30" w:rsidRDefault="009C4E30">
      <w:pPr>
        <w:numPr>
          <w:ilvl w:val="0"/>
          <w:numId w:val="4"/>
        </w:numPr>
        <w:ind w:firstLine="709"/>
        <w:jc w:val="both"/>
        <w:rPr>
          <w:rFonts w:ascii="Times New Roman" w:hAnsi="Times New Roman"/>
          <w:iCs/>
          <w:sz w:val="26"/>
          <w:szCs w:val="26"/>
          <w:lang w:val="en-US"/>
        </w:rPr>
      </w:pPr>
      <w:proofErr w:type="spellStart"/>
      <w:r w:rsidRPr="009C4E30">
        <w:rPr>
          <w:rFonts w:ascii="Times New Roman" w:hAnsi="Times New Roman"/>
          <w:iCs/>
          <w:sz w:val="26"/>
          <w:szCs w:val="26"/>
          <w:lang w:val="en-US"/>
        </w:rPr>
        <w:t>Дата</w:t>
      </w:r>
      <w:proofErr w:type="spellEnd"/>
      <w:r w:rsidRPr="009C4E30">
        <w:rPr>
          <w:rFonts w:ascii="Times New Roman" w:hAnsi="Times New Roman"/>
          <w:iCs/>
          <w:sz w:val="26"/>
          <w:szCs w:val="26"/>
          <w:lang w:val="en-US"/>
        </w:rPr>
        <w:t xml:space="preserve"> </w:t>
      </w:r>
      <w:proofErr w:type="spellStart"/>
      <w:r w:rsidRPr="009C4E30">
        <w:rPr>
          <w:rFonts w:ascii="Times New Roman" w:hAnsi="Times New Roman"/>
          <w:iCs/>
          <w:sz w:val="26"/>
          <w:szCs w:val="26"/>
          <w:lang w:val="en-US"/>
        </w:rPr>
        <w:t>рождения</w:t>
      </w:r>
      <w:proofErr w:type="spellEnd"/>
      <w:r w:rsidRPr="009C4E30">
        <w:rPr>
          <w:rFonts w:ascii="Times New Roman" w:hAnsi="Times New Roman"/>
          <w:iCs/>
          <w:sz w:val="26"/>
          <w:szCs w:val="26"/>
          <w:lang w:val="en-US"/>
        </w:rPr>
        <w:t>;</w:t>
      </w:r>
    </w:p>
    <w:p w:rsidR="00801A4D" w:rsidRPr="009C4E30" w:rsidRDefault="009C4E30">
      <w:pPr>
        <w:numPr>
          <w:ilvl w:val="0"/>
          <w:numId w:val="4"/>
        </w:numPr>
        <w:ind w:firstLine="709"/>
        <w:jc w:val="both"/>
        <w:rPr>
          <w:rFonts w:ascii="Times New Roman" w:hAnsi="Times New Roman"/>
          <w:iCs/>
          <w:sz w:val="26"/>
          <w:szCs w:val="26"/>
          <w:lang w:val="en-US"/>
        </w:rPr>
      </w:pPr>
      <w:proofErr w:type="spellStart"/>
      <w:r w:rsidRPr="009C4E30">
        <w:rPr>
          <w:rFonts w:ascii="Times New Roman" w:hAnsi="Times New Roman"/>
          <w:iCs/>
          <w:sz w:val="26"/>
          <w:szCs w:val="26"/>
          <w:lang w:val="en-US"/>
        </w:rPr>
        <w:t>Место</w:t>
      </w:r>
      <w:proofErr w:type="spellEnd"/>
      <w:r w:rsidRPr="009C4E30">
        <w:rPr>
          <w:rFonts w:ascii="Times New Roman" w:hAnsi="Times New Roman"/>
          <w:iCs/>
          <w:sz w:val="26"/>
          <w:szCs w:val="26"/>
          <w:lang w:val="en-US"/>
        </w:rPr>
        <w:t xml:space="preserve"> </w:t>
      </w:r>
      <w:proofErr w:type="spellStart"/>
      <w:r w:rsidRPr="009C4E30">
        <w:rPr>
          <w:rFonts w:ascii="Times New Roman" w:hAnsi="Times New Roman"/>
          <w:iCs/>
          <w:sz w:val="26"/>
          <w:szCs w:val="26"/>
          <w:lang w:val="en-US"/>
        </w:rPr>
        <w:t>рождения</w:t>
      </w:r>
      <w:proofErr w:type="spellEnd"/>
      <w:r w:rsidRPr="009C4E30">
        <w:rPr>
          <w:rFonts w:ascii="Times New Roman" w:hAnsi="Times New Roman"/>
          <w:iCs/>
          <w:sz w:val="26"/>
          <w:szCs w:val="26"/>
          <w:lang w:val="en-US"/>
        </w:rPr>
        <w:t>;</w:t>
      </w:r>
    </w:p>
    <w:p w:rsidR="00801A4D" w:rsidRPr="009C4E30" w:rsidRDefault="009C4E30">
      <w:pPr>
        <w:numPr>
          <w:ilvl w:val="0"/>
          <w:numId w:val="4"/>
        </w:numPr>
        <w:ind w:firstLine="709"/>
        <w:jc w:val="both"/>
        <w:rPr>
          <w:rFonts w:ascii="Times New Roman" w:hAnsi="Times New Roman"/>
          <w:iCs/>
          <w:sz w:val="26"/>
          <w:szCs w:val="26"/>
        </w:rPr>
      </w:pPr>
      <w:r w:rsidRPr="009C4E30">
        <w:rPr>
          <w:rFonts w:ascii="Times New Roman" w:hAnsi="Times New Roman"/>
          <w:iCs/>
          <w:sz w:val="26"/>
          <w:szCs w:val="26"/>
        </w:rPr>
        <w:t>Адрес места жительства (по паспорту);</w:t>
      </w:r>
    </w:p>
    <w:p w:rsidR="00801A4D" w:rsidRPr="009C4E30" w:rsidRDefault="009C4E30">
      <w:pPr>
        <w:numPr>
          <w:ilvl w:val="0"/>
          <w:numId w:val="4"/>
        </w:numPr>
        <w:ind w:firstLine="709"/>
        <w:jc w:val="both"/>
        <w:rPr>
          <w:rFonts w:ascii="Times New Roman" w:hAnsi="Times New Roman"/>
          <w:iCs/>
          <w:sz w:val="26"/>
          <w:szCs w:val="26"/>
          <w:lang w:val="en-US"/>
        </w:rPr>
      </w:pPr>
      <w:proofErr w:type="spellStart"/>
      <w:r w:rsidRPr="009C4E30">
        <w:rPr>
          <w:rFonts w:ascii="Times New Roman" w:hAnsi="Times New Roman"/>
          <w:iCs/>
          <w:sz w:val="26"/>
          <w:szCs w:val="26"/>
          <w:lang w:val="en-US"/>
        </w:rPr>
        <w:t>Адрес</w:t>
      </w:r>
      <w:proofErr w:type="spellEnd"/>
      <w:r w:rsidRPr="009C4E30">
        <w:rPr>
          <w:rFonts w:ascii="Times New Roman" w:hAnsi="Times New Roman"/>
          <w:iCs/>
          <w:sz w:val="26"/>
          <w:szCs w:val="26"/>
          <w:lang w:val="en-US"/>
        </w:rPr>
        <w:t xml:space="preserve"> </w:t>
      </w:r>
      <w:proofErr w:type="spellStart"/>
      <w:r w:rsidRPr="009C4E30">
        <w:rPr>
          <w:rFonts w:ascii="Times New Roman" w:hAnsi="Times New Roman"/>
          <w:iCs/>
          <w:sz w:val="26"/>
          <w:szCs w:val="26"/>
          <w:lang w:val="en-US"/>
        </w:rPr>
        <w:t>места</w:t>
      </w:r>
      <w:proofErr w:type="spellEnd"/>
      <w:r w:rsidRPr="009C4E30">
        <w:rPr>
          <w:rFonts w:ascii="Times New Roman" w:hAnsi="Times New Roman"/>
          <w:iCs/>
          <w:sz w:val="26"/>
          <w:szCs w:val="26"/>
          <w:lang w:val="en-US"/>
        </w:rPr>
        <w:t xml:space="preserve"> </w:t>
      </w:r>
      <w:proofErr w:type="spellStart"/>
      <w:r w:rsidRPr="009C4E30">
        <w:rPr>
          <w:rFonts w:ascii="Times New Roman" w:hAnsi="Times New Roman"/>
          <w:iCs/>
          <w:sz w:val="26"/>
          <w:szCs w:val="26"/>
          <w:lang w:val="en-US"/>
        </w:rPr>
        <w:t>жительства</w:t>
      </w:r>
      <w:proofErr w:type="spellEnd"/>
      <w:r w:rsidRPr="009C4E30">
        <w:rPr>
          <w:rFonts w:ascii="Times New Roman" w:hAnsi="Times New Roman"/>
          <w:iCs/>
          <w:sz w:val="26"/>
          <w:szCs w:val="26"/>
          <w:lang w:val="en-US"/>
        </w:rPr>
        <w:t xml:space="preserve"> (</w:t>
      </w:r>
      <w:proofErr w:type="spellStart"/>
      <w:r w:rsidRPr="009C4E30">
        <w:rPr>
          <w:rFonts w:ascii="Times New Roman" w:hAnsi="Times New Roman"/>
          <w:iCs/>
          <w:sz w:val="26"/>
          <w:szCs w:val="26"/>
          <w:lang w:val="en-US"/>
        </w:rPr>
        <w:t>фактический</w:t>
      </w:r>
      <w:proofErr w:type="spellEnd"/>
      <w:r w:rsidRPr="009C4E30">
        <w:rPr>
          <w:rFonts w:ascii="Times New Roman" w:hAnsi="Times New Roman"/>
          <w:iCs/>
          <w:sz w:val="26"/>
          <w:szCs w:val="26"/>
          <w:lang w:val="en-US"/>
        </w:rPr>
        <w:t>);</w:t>
      </w:r>
    </w:p>
    <w:p w:rsidR="00801A4D" w:rsidRPr="009C4E30" w:rsidRDefault="009C4E30">
      <w:pPr>
        <w:numPr>
          <w:ilvl w:val="0"/>
          <w:numId w:val="4"/>
        </w:numPr>
        <w:ind w:firstLine="709"/>
        <w:jc w:val="both"/>
        <w:rPr>
          <w:rFonts w:ascii="Times New Roman" w:hAnsi="Times New Roman"/>
          <w:iCs/>
          <w:sz w:val="26"/>
          <w:szCs w:val="26"/>
        </w:rPr>
      </w:pPr>
      <w:r w:rsidRPr="009C4E30">
        <w:rPr>
          <w:rFonts w:ascii="Times New Roman" w:hAnsi="Times New Roman"/>
          <w:iCs/>
          <w:sz w:val="26"/>
          <w:szCs w:val="26"/>
        </w:rPr>
        <w:t>Страховой номер индивидуального лицевого счета;</w:t>
      </w:r>
    </w:p>
    <w:p w:rsidR="00801A4D" w:rsidRPr="009C4E30" w:rsidRDefault="009C4E30">
      <w:pPr>
        <w:numPr>
          <w:ilvl w:val="0"/>
          <w:numId w:val="4"/>
        </w:numPr>
        <w:ind w:firstLine="709"/>
        <w:jc w:val="both"/>
        <w:rPr>
          <w:rFonts w:ascii="Times New Roman" w:hAnsi="Times New Roman"/>
          <w:iCs/>
          <w:sz w:val="26"/>
          <w:szCs w:val="26"/>
        </w:rPr>
      </w:pPr>
      <w:r w:rsidRPr="009C4E30">
        <w:rPr>
          <w:rFonts w:ascii="Times New Roman" w:hAnsi="Times New Roman"/>
          <w:iCs/>
          <w:sz w:val="26"/>
          <w:szCs w:val="26"/>
        </w:rPr>
        <w:t>Сведения о номере, серии и дате выдачи трудовой книжки (вкладыша в нее) и записях в ней;</w:t>
      </w:r>
    </w:p>
    <w:p w:rsidR="00801A4D" w:rsidRPr="009C4E30" w:rsidRDefault="009C4E30">
      <w:pPr>
        <w:numPr>
          <w:ilvl w:val="0"/>
          <w:numId w:val="4"/>
        </w:numPr>
        <w:ind w:firstLine="709"/>
        <w:jc w:val="both"/>
        <w:rPr>
          <w:rFonts w:ascii="Times New Roman" w:hAnsi="Times New Roman"/>
          <w:iCs/>
          <w:sz w:val="26"/>
          <w:szCs w:val="26"/>
          <w:lang w:val="en-US"/>
        </w:rPr>
      </w:pPr>
      <w:proofErr w:type="spellStart"/>
      <w:r w:rsidRPr="009C4E30">
        <w:rPr>
          <w:rFonts w:ascii="Times New Roman" w:hAnsi="Times New Roman"/>
          <w:iCs/>
          <w:sz w:val="26"/>
          <w:szCs w:val="26"/>
          <w:lang w:val="en-US"/>
        </w:rPr>
        <w:t>Водительское</w:t>
      </w:r>
      <w:proofErr w:type="spellEnd"/>
      <w:r w:rsidRPr="009C4E30">
        <w:rPr>
          <w:rFonts w:ascii="Times New Roman" w:hAnsi="Times New Roman"/>
          <w:iCs/>
          <w:sz w:val="26"/>
          <w:szCs w:val="26"/>
          <w:lang w:val="en-US"/>
        </w:rPr>
        <w:t xml:space="preserve"> </w:t>
      </w:r>
      <w:proofErr w:type="spellStart"/>
      <w:r w:rsidRPr="009C4E30">
        <w:rPr>
          <w:rFonts w:ascii="Times New Roman" w:hAnsi="Times New Roman"/>
          <w:iCs/>
          <w:sz w:val="26"/>
          <w:szCs w:val="26"/>
          <w:lang w:val="en-US"/>
        </w:rPr>
        <w:t>удостоверение</w:t>
      </w:r>
      <w:proofErr w:type="spellEnd"/>
      <w:r w:rsidRPr="009C4E30">
        <w:rPr>
          <w:rFonts w:ascii="Times New Roman" w:hAnsi="Times New Roman"/>
          <w:iCs/>
          <w:sz w:val="26"/>
          <w:szCs w:val="26"/>
          <w:lang w:val="en-US"/>
        </w:rPr>
        <w:t>;</w:t>
      </w:r>
    </w:p>
    <w:p w:rsidR="00801A4D" w:rsidRPr="009C4E30" w:rsidRDefault="009C4E30">
      <w:pPr>
        <w:numPr>
          <w:ilvl w:val="0"/>
          <w:numId w:val="4"/>
        </w:numPr>
        <w:ind w:firstLine="709"/>
        <w:jc w:val="both"/>
        <w:rPr>
          <w:rFonts w:ascii="Times New Roman" w:hAnsi="Times New Roman"/>
          <w:iCs/>
          <w:sz w:val="26"/>
          <w:szCs w:val="26"/>
        </w:rPr>
      </w:pPr>
      <w:r w:rsidRPr="009C4E30">
        <w:rPr>
          <w:rFonts w:ascii="Times New Roman" w:hAnsi="Times New Roman"/>
          <w:iCs/>
          <w:sz w:val="26"/>
          <w:szCs w:val="26"/>
        </w:rPr>
        <w:t>Серия, номер, дата выдачи, наименование органа, выдавшего военный билет;</w:t>
      </w:r>
    </w:p>
    <w:p w:rsidR="00801A4D" w:rsidRPr="009C4E30" w:rsidRDefault="009C4E30">
      <w:pPr>
        <w:numPr>
          <w:ilvl w:val="0"/>
          <w:numId w:val="4"/>
        </w:numPr>
        <w:ind w:firstLine="709"/>
        <w:jc w:val="both"/>
        <w:rPr>
          <w:rFonts w:ascii="Times New Roman" w:hAnsi="Times New Roman"/>
          <w:iCs/>
          <w:sz w:val="26"/>
          <w:szCs w:val="26"/>
          <w:lang w:val="en-US"/>
        </w:rPr>
      </w:pPr>
      <w:proofErr w:type="spellStart"/>
      <w:r w:rsidRPr="009C4E30">
        <w:rPr>
          <w:rFonts w:ascii="Times New Roman" w:hAnsi="Times New Roman"/>
          <w:iCs/>
          <w:sz w:val="26"/>
          <w:szCs w:val="26"/>
          <w:lang w:val="en-US"/>
        </w:rPr>
        <w:t>Военный</w:t>
      </w:r>
      <w:proofErr w:type="spellEnd"/>
      <w:r w:rsidRPr="009C4E30">
        <w:rPr>
          <w:rFonts w:ascii="Times New Roman" w:hAnsi="Times New Roman"/>
          <w:iCs/>
          <w:sz w:val="26"/>
          <w:szCs w:val="26"/>
          <w:lang w:val="en-US"/>
        </w:rPr>
        <w:t xml:space="preserve"> </w:t>
      </w:r>
      <w:proofErr w:type="spellStart"/>
      <w:r w:rsidRPr="009C4E30">
        <w:rPr>
          <w:rFonts w:ascii="Times New Roman" w:hAnsi="Times New Roman"/>
          <w:iCs/>
          <w:sz w:val="26"/>
          <w:szCs w:val="26"/>
          <w:lang w:val="en-US"/>
        </w:rPr>
        <w:t>билет</w:t>
      </w:r>
      <w:proofErr w:type="spellEnd"/>
      <w:r w:rsidRPr="009C4E30">
        <w:rPr>
          <w:rFonts w:ascii="Times New Roman" w:hAnsi="Times New Roman"/>
          <w:iCs/>
          <w:sz w:val="26"/>
          <w:szCs w:val="26"/>
          <w:lang w:val="en-US"/>
        </w:rPr>
        <w:t xml:space="preserve"> </w:t>
      </w:r>
      <w:proofErr w:type="spellStart"/>
      <w:r w:rsidRPr="009C4E30">
        <w:rPr>
          <w:rFonts w:ascii="Times New Roman" w:hAnsi="Times New Roman"/>
          <w:iCs/>
          <w:sz w:val="26"/>
          <w:szCs w:val="26"/>
          <w:lang w:val="en-US"/>
        </w:rPr>
        <w:t>офицера</w:t>
      </w:r>
      <w:proofErr w:type="spellEnd"/>
      <w:r w:rsidRPr="009C4E30">
        <w:rPr>
          <w:rFonts w:ascii="Times New Roman" w:hAnsi="Times New Roman"/>
          <w:iCs/>
          <w:sz w:val="26"/>
          <w:szCs w:val="26"/>
          <w:lang w:val="en-US"/>
        </w:rPr>
        <w:t xml:space="preserve"> </w:t>
      </w:r>
      <w:proofErr w:type="spellStart"/>
      <w:r w:rsidRPr="009C4E30">
        <w:rPr>
          <w:rFonts w:ascii="Times New Roman" w:hAnsi="Times New Roman"/>
          <w:iCs/>
          <w:sz w:val="26"/>
          <w:szCs w:val="26"/>
          <w:lang w:val="en-US"/>
        </w:rPr>
        <w:t>запаса</w:t>
      </w:r>
      <w:proofErr w:type="spellEnd"/>
      <w:r w:rsidRPr="009C4E30">
        <w:rPr>
          <w:rFonts w:ascii="Times New Roman" w:hAnsi="Times New Roman"/>
          <w:iCs/>
          <w:sz w:val="26"/>
          <w:szCs w:val="26"/>
          <w:lang w:val="en-US"/>
        </w:rPr>
        <w:t>;</w:t>
      </w:r>
    </w:p>
    <w:p w:rsidR="00801A4D" w:rsidRPr="009C4E30" w:rsidRDefault="009C4E30">
      <w:pPr>
        <w:numPr>
          <w:ilvl w:val="0"/>
          <w:numId w:val="4"/>
        </w:numPr>
        <w:ind w:firstLine="709"/>
        <w:jc w:val="both"/>
        <w:rPr>
          <w:rFonts w:ascii="Times New Roman" w:hAnsi="Times New Roman"/>
          <w:iCs/>
          <w:sz w:val="26"/>
          <w:szCs w:val="26"/>
        </w:rPr>
      </w:pPr>
      <w:r w:rsidRPr="009C4E30">
        <w:rPr>
          <w:rFonts w:ascii="Times New Roman" w:hAnsi="Times New Roman"/>
          <w:iCs/>
          <w:sz w:val="26"/>
          <w:szCs w:val="26"/>
        </w:rPr>
        <w:t>Временное удостоверение гражданина Российской Федерации;</w:t>
      </w:r>
    </w:p>
    <w:p w:rsidR="00801A4D" w:rsidRPr="009C4E30" w:rsidRDefault="009C4E30">
      <w:pPr>
        <w:numPr>
          <w:ilvl w:val="0"/>
          <w:numId w:val="4"/>
        </w:numPr>
        <w:ind w:firstLine="709"/>
        <w:jc w:val="both"/>
        <w:rPr>
          <w:rFonts w:ascii="Times New Roman" w:hAnsi="Times New Roman"/>
          <w:iCs/>
          <w:sz w:val="26"/>
          <w:szCs w:val="26"/>
        </w:rPr>
      </w:pPr>
      <w:r w:rsidRPr="009C4E30">
        <w:rPr>
          <w:rFonts w:ascii="Times New Roman" w:hAnsi="Times New Roman"/>
          <w:iCs/>
          <w:sz w:val="26"/>
          <w:szCs w:val="26"/>
        </w:rPr>
        <w:t>Паспортные данные или данные иного документа, удостоверяющего личность и гражданство (серия, номер, дата выдачи, наименование органа, выдавшего документ);</w:t>
      </w:r>
    </w:p>
    <w:p w:rsidR="00801A4D" w:rsidRPr="009C4E30" w:rsidRDefault="009C4E30">
      <w:pPr>
        <w:numPr>
          <w:ilvl w:val="0"/>
          <w:numId w:val="4"/>
        </w:numPr>
        <w:ind w:firstLine="709"/>
        <w:jc w:val="both"/>
        <w:rPr>
          <w:rFonts w:ascii="Times New Roman" w:hAnsi="Times New Roman"/>
          <w:iCs/>
          <w:sz w:val="26"/>
          <w:szCs w:val="26"/>
        </w:rPr>
      </w:pPr>
      <w:r w:rsidRPr="009C4E30">
        <w:rPr>
          <w:rFonts w:ascii="Times New Roman" w:hAnsi="Times New Roman"/>
          <w:iCs/>
          <w:sz w:val="26"/>
          <w:szCs w:val="26"/>
        </w:rPr>
        <w:t>Заграничный паспорт гражданина Российской Федерации;</w:t>
      </w:r>
    </w:p>
    <w:p w:rsidR="00801A4D" w:rsidRPr="009C4E30" w:rsidRDefault="009C4E30">
      <w:pPr>
        <w:numPr>
          <w:ilvl w:val="0"/>
          <w:numId w:val="4"/>
        </w:numPr>
        <w:ind w:firstLine="709"/>
        <w:jc w:val="both"/>
        <w:rPr>
          <w:rFonts w:ascii="Times New Roman" w:hAnsi="Times New Roman"/>
          <w:iCs/>
          <w:sz w:val="26"/>
          <w:szCs w:val="26"/>
        </w:rPr>
      </w:pPr>
      <w:r w:rsidRPr="009C4E30">
        <w:rPr>
          <w:rFonts w:ascii="Times New Roman" w:hAnsi="Times New Roman"/>
          <w:iCs/>
          <w:sz w:val="26"/>
          <w:szCs w:val="26"/>
        </w:rPr>
        <w:t>Заграничный паспорт гражданина Союза Советских Социалистических Республик;</w:t>
      </w:r>
    </w:p>
    <w:p w:rsidR="00801A4D" w:rsidRPr="009C4E30" w:rsidRDefault="009C4E30">
      <w:pPr>
        <w:numPr>
          <w:ilvl w:val="0"/>
          <w:numId w:val="4"/>
        </w:numPr>
        <w:ind w:firstLine="709"/>
        <w:jc w:val="both"/>
        <w:rPr>
          <w:rFonts w:ascii="Times New Roman" w:hAnsi="Times New Roman"/>
          <w:iCs/>
          <w:sz w:val="26"/>
          <w:szCs w:val="26"/>
          <w:lang w:val="en-US"/>
        </w:rPr>
      </w:pPr>
      <w:proofErr w:type="spellStart"/>
      <w:r w:rsidRPr="009C4E30">
        <w:rPr>
          <w:rFonts w:ascii="Times New Roman" w:hAnsi="Times New Roman"/>
          <w:iCs/>
          <w:sz w:val="26"/>
          <w:szCs w:val="26"/>
          <w:lang w:val="en-US"/>
        </w:rPr>
        <w:t>Паспорт</w:t>
      </w:r>
      <w:proofErr w:type="spellEnd"/>
      <w:r w:rsidRPr="009C4E30">
        <w:rPr>
          <w:rFonts w:ascii="Times New Roman" w:hAnsi="Times New Roman"/>
          <w:iCs/>
          <w:sz w:val="26"/>
          <w:szCs w:val="26"/>
          <w:lang w:val="en-US"/>
        </w:rPr>
        <w:t xml:space="preserve"> </w:t>
      </w:r>
      <w:proofErr w:type="spellStart"/>
      <w:r w:rsidRPr="009C4E30">
        <w:rPr>
          <w:rFonts w:ascii="Times New Roman" w:hAnsi="Times New Roman"/>
          <w:iCs/>
          <w:sz w:val="26"/>
          <w:szCs w:val="26"/>
          <w:lang w:val="en-US"/>
        </w:rPr>
        <w:t>гражданина</w:t>
      </w:r>
      <w:proofErr w:type="spellEnd"/>
      <w:r w:rsidRPr="009C4E30">
        <w:rPr>
          <w:rFonts w:ascii="Times New Roman" w:hAnsi="Times New Roman"/>
          <w:iCs/>
          <w:sz w:val="26"/>
          <w:szCs w:val="26"/>
          <w:lang w:val="en-US"/>
        </w:rPr>
        <w:t xml:space="preserve"> </w:t>
      </w:r>
      <w:proofErr w:type="spellStart"/>
      <w:r w:rsidRPr="009C4E30">
        <w:rPr>
          <w:rFonts w:ascii="Times New Roman" w:hAnsi="Times New Roman"/>
          <w:iCs/>
          <w:sz w:val="26"/>
          <w:szCs w:val="26"/>
          <w:lang w:val="en-US"/>
        </w:rPr>
        <w:t>иностранного</w:t>
      </w:r>
      <w:proofErr w:type="spellEnd"/>
      <w:r w:rsidRPr="009C4E30">
        <w:rPr>
          <w:rFonts w:ascii="Times New Roman" w:hAnsi="Times New Roman"/>
          <w:iCs/>
          <w:sz w:val="26"/>
          <w:szCs w:val="26"/>
          <w:lang w:val="en-US"/>
        </w:rPr>
        <w:t xml:space="preserve"> </w:t>
      </w:r>
      <w:proofErr w:type="spellStart"/>
      <w:r w:rsidRPr="009C4E30">
        <w:rPr>
          <w:rFonts w:ascii="Times New Roman" w:hAnsi="Times New Roman"/>
          <w:iCs/>
          <w:sz w:val="26"/>
          <w:szCs w:val="26"/>
          <w:lang w:val="en-US"/>
        </w:rPr>
        <w:t>государтсва</w:t>
      </w:r>
      <w:proofErr w:type="spellEnd"/>
      <w:r w:rsidRPr="009C4E30">
        <w:rPr>
          <w:rFonts w:ascii="Times New Roman" w:hAnsi="Times New Roman"/>
          <w:iCs/>
          <w:sz w:val="26"/>
          <w:szCs w:val="26"/>
          <w:lang w:val="en-US"/>
        </w:rPr>
        <w:t>;</w:t>
      </w:r>
    </w:p>
    <w:p w:rsidR="00801A4D" w:rsidRPr="009C4E30" w:rsidRDefault="009C4E30">
      <w:pPr>
        <w:numPr>
          <w:ilvl w:val="0"/>
          <w:numId w:val="4"/>
        </w:numPr>
        <w:ind w:firstLine="709"/>
        <w:jc w:val="both"/>
        <w:rPr>
          <w:rFonts w:ascii="Times New Roman" w:hAnsi="Times New Roman"/>
          <w:iCs/>
          <w:sz w:val="26"/>
          <w:szCs w:val="26"/>
        </w:rPr>
      </w:pPr>
      <w:r w:rsidRPr="009C4E30">
        <w:rPr>
          <w:rFonts w:ascii="Times New Roman" w:hAnsi="Times New Roman"/>
          <w:iCs/>
          <w:sz w:val="26"/>
          <w:szCs w:val="26"/>
        </w:rPr>
        <w:t>Дипломатический паспорт гражданина российской Федерации;</w:t>
      </w:r>
    </w:p>
    <w:p w:rsidR="00801A4D" w:rsidRPr="009C4E30" w:rsidRDefault="009C4E30">
      <w:pPr>
        <w:numPr>
          <w:ilvl w:val="0"/>
          <w:numId w:val="4"/>
        </w:numPr>
        <w:ind w:firstLine="709"/>
        <w:jc w:val="both"/>
        <w:rPr>
          <w:rFonts w:ascii="Times New Roman" w:hAnsi="Times New Roman"/>
          <w:iCs/>
          <w:sz w:val="26"/>
          <w:szCs w:val="26"/>
          <w:lang w:val="en-US"/>
        </w:rPr>
      </w:pPr>
      <w:proofErr w:type="spellStart"/>
      <w:r w:rsidRPr="009C4E30">
        <w:rPr>
          <w:rFonts w:ascii="Times New Roman" w:hAnsi="Times New Roman"/>
          <w:iCs/>
          <w:sz w:val="26"/>
          <w:szCs w:val="26"/>
          <w:lang w:val="en-US"/>
        </w:rPr>
        <w:t>Паспорт</w:t>
      </w:r>
      <w:proofErr w:type="spellEnd"/>
      <w:r w:rsidRPr="009C4E30">
        <w:rPr>
          <w:rFonts w:ascii="Times New Roman" w:hAnsi="Times New Roman"/>
          <w:iCs/>
          <w:sz w:val="26"/>
          <w:szCs w:val="26"/>
          <w:lang w:val="en-US"/>
        </w:rPr>
        <w:t xml:space="preserve"> </w:t>
      </w:r>
      <w:proofErr w:type="spellStart"/>
      <w:r w:rsidRPr="009C4E30">
        <w:rPr>
          <w:rFonts w:ascii="Times New Roman" w:hAnsi="Times New Roman"/>
          <w:iCs/>
          <w:sz w:val="26"/>
          <w:szCs w:val="26"/>
          <w:lang w:val="en-US"/>
        </w:rPr>
        <w:t>Минморфлота</w:t>
      </w:r>
      <w:proofErr w:type="spellEnd"/>
      <w:r w:rsidRPr="009C4E30">
        <w:rPr>
          <w:rFonts w:ascii="Times New Roman" w:hAnsi="Times New Roman"/>
          <w:iCs/>
          <w:sz w:val="26"/>
          <w:szCs w:val="26"/>
          <w:lang w:val="en-US"/>
        </w:rPr>
        <w:t>;</w:t>
      </w:r>
    </w:p>
    <w:p w:rsidR="00801A4D" w:rsidRPr="009C4E30" w:rsidRDefault="009C4E30">
      <w:pPr>
        <w:numPr>
          <w:ilvl w:val="0"/>
          <w:numId w:val="4"/>
        </w:numPr>
        <w:ind w:firstLine="709"/>
        <w:jc w:val="both"/>
        <w:rPr>
          <w:rFonts w:ascii="Times New Roman" w:hAnsi="Times New Roman"/>
          <w:iCs/>
          <w:sz w:val="26"/>
          <w:szCs w:val="26"/>
          <w:lang w:val="en-US"/>
        </w:rPr>
      </w:pPr>
      <w:proofErr w:type="spellStart"/>
      <w:r w:rsidRPr="009C4E30">
        <w:rPr>
          <w:rFonts w:ascii="Times New Roman" w:hAnsi="Times New Roman"/>
          <w:iCs/>
          <w:sz w:val="26"/>
          <w:szCs w:val="26"/>
          <w:lang w:val="en-US"/>
        </w:rPr>
        <w:t>Паспорт</w:t>
      </w:r>
      <w:proofErr w:type="spellEnd"/>
      <w:r w:rsidRPr="009C4E30">
        <w:rPr>
          <w:rFonts w:ascii="Times New Roman" w:hAnsi="Times New Roman"/>
          <w:iCs/>
          <w:sz w:val="26"/>
          <w:szCs w:val="26"/>
          <w:lang w:val="en-US"/>
        </w:rPr>
        <w:t xml:space="preserve"> </w:t>
      </w:r>
      <w:proofErr w:type="spellStart"/>
      <w:r w:rsidRPr="009C4E30">
        <w:rPr>
          <w:rFonts w:ascii="Times New Roman" w:hAnsi="Times New Roman"/>
          <w:iCs/>
          <w:sz w:val="26"/>
          <w:szCs w:val="26"/>
          <w:lang w:val="en-US"/>
        </w:rPr>
        <w:t>моряка</w:t>
      </w:r>
      <w:proofErr w:type="spellEnd"/>
      <w:r w:rsidRPr="009C4E30">
        <w:rPr>
          <w:rFonts w:ascii="Times New Roman" w:hAnsi="Times New Roman"/>
          <w:iCs/>
          <w:sz w:val="26"/>
          <w:szCs w:val="26"/>
          <w:lang w:val="en-US"/>
        </w:rPr>
        <w:t>;</w:t>
      </w:r>
    </w:p>
    <w:p w:rsidR="00801A4D" w:rsidRPr="009C4E30" w:rsidRDefault="009C4E30">
      <w:pPr>
        <w:numPr>
          <w:ilvl w:val="0"/>
          <w:numId w:val="4"/>
        </w:numPr>
        <w:ind w:firstLine="709"/>
        <w:jc w:val="both"/>
        <w:rPr>
          <w:rFonts w:ascii="Times New Roman" w:hAnsi="Times New Roman"/>
          <w:iCs/>
          <w:sz w:val="26"/>
          <w:szCs w:val="26"/>
          <w:lang w:val="en-US"/>
        </w:rPr>
      </w:pPr>
      <w:proofErr w:type="spellStart"/>
      <w:r w:rsidRPr="009C4E30">
        <w:rPr>
          <w:rFonts w:ascii="Times New Roman" w:hAnsi="Times New Roman"/>
          <w:iCs/>
          <w:sz w:val="26"/>
          <w:szCs w:val="26"/>
          <w:lang w:val="en-US"/>
        </w:rPr>
        <w:t>Разрешение</w:t>
      </w:r>
      <w:proofErr w:type="spellEnd"/>
      <w:r w:rsidRPr="009C4E30">
        <w:rPr>
          <w:rFonts w:ascii="Times New Roman" w:hAnsi="Times New Roman"/>
          <w:iCs/>
          <w:sz w:val="26"/>
          <w:szCs w:val="26"/>
          <w:lang w:val="en-US"/>
        </w:rPr>
        <w:t xml:space="preserve"> </w:t>
      </w:r>
      <w:proofErr w:type="spellStart"/>
      <w:r w:rsidRPr="009C4E30">
        <w:rPr>
          <w:rFonts w:ascii="Times New Roman" w:hAnsi="Times New Roman"/>
          <w:iCs/>
          <w:sz w:val="26"/>
          <w:szCs w:val="26"/>
          <w:lang w:val="en-US"/>
        </w:rPr>
        <w:t>на</w:t>
      </w:r>
      <w:proofErr w:type="spellEnd"/>
      <w:r w:rsidRPr="009C4E30">
        <w:rPr>
          <w:rFonts w:ascii="Times New Roman" w:hAnsi="Times New Roman"/>
          <w:iCs/>
          <w:sz w:val="26"/>
          <w:szCs w:val="26"/>
          <w:lang w:val="en-US"/>
        </w:rPr>
        <w:t xml:space="preserve"> </w:t>
      </w:r>
      <w:proofErr w:type="spellStart"/>
      <w:r w:rsidRPr="009C4E30">
        <w:rPr>
          <w:rFonts w:ascii="Times New Roman" w:hAnsi="Times New Roman"/>
          <w:iCs/>
          <w:sz w:val="26"/>
          <w:szCs w:val="26"/>
          <w:lang w:val="en-US"/>
        </w:rPr>
        <w:t>временное</w:t>
      </w:r>
      <w:proofErr w:type="spellEnd"/>
      <w:r w:rsidRPr="009C4E30">
        <w:rPr>
          <w:rFonts w:ascii="Times New Roman" w:hAnsi="Times New Roman"/>
          <w:iCs/>
          <w:sz w:val="26"/>
          <w:szCs w:val="26"/>
          <w:lang w:val="en-US"/>
        </w:rPr>
        <w:t xml:space="preserve"> </w:t>
      </w:r>
      <w:proofErr w:type="spellStart"/>
      <w:r w:rsidRPr="009C4E30">
        <w:rPr>
          <w:rFonts w:ascii="Times New Roman" w:hAnsi="Times New Roman"/>
          <w:iCs/>
          <w:sz w:val="26"/>
          <w:szCs w:val="26"/>
          <w:lang w:val="en-US"/>
        </w:rPr>
        <w:t>проживание</w:t>
      </w:r>
      <w:proofErr w:type="spellEnd"/>
      <w:r w:rsidRPr="009C4E30">
        <w:rPr>
          <w:rFonts w:ascii="Times New Roman" w:hAnsi="Times New Roman"/>
          <w:iCs/>
          <w:sz w:val="26"/>
          <w:szCs w:val="26"/>
          <w:lang w:val="en-US"/>
        </w:rPr>
        <w:t>;</w:t>
      </w:r>
    </w:p>
    <w:p w:rsidR="00801A4D" w:rsidRPr="009C4E30" w:rsidRDefault="009C4E30">
      <w:pPr>
        <w:numPr>
          <w:ilvl w:val="0"/>
          <w:numId w:val="4"/>
        </w:numPr>
        <w:ind w:firstLine="709"/>
        <w:jc w:val="both"/>
        <w:rPr>
          <w:rFonts w:ascii="Times New Roman" w:hAnsi="Times New Roman"/>
          <w:iCs/>
          <w:sz w:val="26"/>
          <w:szCs w:val="26"/>
          <w:lang w:val="en-US"/>
        </w:rPr>
      </w:pPr>
      <w:proofErr w:type="spellStart"/>
      <w:r w:rsidRPr="009C4E30">
        <w:rPr>
          <w:rFonts w:ascii="Times New Roman" w:hAnsi="Times New Roman"/>
          <w:iCs/>
          <w:sz w:val="26"/>
          <w:szCs w:val="26"/>
          <w:lang w:val="en-US"/>
        </w:rPr>
        <w:t>Свидетельства</w:t>
      </w:r>
      <w:proofErr w:type="spellEnd"/>
      <w:r w:rsidRPr="009C4E30">
        <w:rPr>
          <w:rFonts w:ascii="Times New Roman" w:hAnsi="Times New Roman"/>
          <w:iCs/>
          <w:sz w:val="26"/>
          <w:szCs w:val="26"/>
          <w:lang w:val="en-US"/>
        </w:rPr>
        <w:t xml:space="preserve"> </w:t>
      </w:r>
      <w:proofErr w:type="spellStart"/>
      <w:r w:rsidRPr="009C4E30">
        <w:rPr>
          <w:rFonts w:ascii="Times New Roman" w:hAnsi="Times New Roman"/>
          <w:iCs/>
          <w:sz w:val="26"/>
          <w:szCs w:val="26"/>
          <w:lang w:val="en-US"/>
        </w:rPr>
        <w:t>лиц</w:t>
      </w:r>
      <w:proofErr w:type="spellEnd"/>
      <w:r w:rsidRPr="009C4E30">
        <w:rPr>
          <w:rFonts w:ascii="Times New Roman" w:hAnsi="Times New Roman"/>
          <w:iCs/>
          <w:sz w:val="26"/>
          <w:szCs w:val="26"/>
          <w:lang w:val="en-US"/>
        </w:rPr>
        <w:t xml:space="preserve"> </w:t>
      </w:r>
      <w:proofErr w:type="spellStart"/>
      <w:r w:rsidRPr="009C4E30">
        <w:rPr>
          <w:rFonts w:ascii="Times New Roman" w:hAnsi="Times New Roman"/>
          <w:iCs/>
          <w:sz w:val="26"/>
          <w:szCs w:val="26"/>
          <w:lang w:val="en-US"/>
        </w:rPr>
        <w:t>без</w:t>
      </w:r>
      <w:proofErr w:type="spellEnd"/>
      <w:r w:rsidRPr="009C4E30">
        <w:rPr>
          <w:rFonts w:ascii="Times New Roman" w:hAnsi="Times New Roman"/>
          <w:iCs/>
          <w:sz w:val="26"/>
          <w:szCs w:val="26"/>
          <w:lang w:val="en-US"/>
        </w:rPr>
        <w:t xml:space="preserve"> </w:t>
      </w:r>
      <w:proofErr w:type="spellStart"/>
      <w:r w:rsidRPr="009C4E30">
        <w:rPr>
          <w:rFonts w:ascii="Times New Roman" w:hAnsi="Times New Roman"/>
          <w:iCs/>
          <w:sz w:val="26"/>
          <w:szCs w:val="26"/>
          <w:lang w:val="en-US"/>
        </w:rPr>
        <w:t>гражданства</w:t>
      </w:r>
      <w:proofErr w:type="spellEnd"/>
      <w:r w:rsidRPr="009C4E30">
        <w:rPr>
          <w:rFonts w:ascii="Times New Roman" w:hAnsi="Times New Roman"/>
          <w:iCs/>
          <w:sz w:val="26"/>
          <w:szCs w:val="26"/>
          <w:lang w:val="en-US"/>
        </w:rPr>
        <w:t>;</w:t>
      </w:r>
    </w:p>
    <w:p w:rsidR="00801A4D" w:rsidRPr="009C4E30" w:rsidRDefault="009C4E30">
      <w:pPr>
        <w:numPr>
          <w:ilvl w:val="0"/>
          <w:numId w:val="4"/>
        </w:numPr>
        <w:ind w:firstLine="709"/>
        <w:jc w:val="both"/>
        <w:rPr>
          <w:rFonts w:ascii="Times New Roman" w:hAnsi="Times New Roman"/>
          <w:iCs/>
          <w:sz w:val="26"/>
          <w:szCs w:val="26"/>
          <w:lang w:val="en-US"/>
        </w:rPr>
      </w:pPr>
      <w:proofErr w:type="spellStart"/>
      <w:r w:rsidRPr="009C4E30">
        <w:rPr>
          <w:rFonts w:ascii="Times New Roman" w:hAnsi="Times New Roman"/>
          <w:iCs/>
          <w:sz w:val="26"/>
          <w:szCs w:val="26"/>
          <w:lang w:val="en-US"/>
        </w:rPr>
        <w:t>Свидетельство</w:t>
      </w:r>
      <w:proofErr w:type="spellEnd"/>
      <w:r w:rsidRPr="009C4E30">
        <w:rPr>
          <w:rFonts w:ascii="Times New Roman" w:hAnsi="Times New Roman"/>
          <w:iCs/>
          <w:sz w:val="26"/>
          <w:szCs w:val="26"/>
          <w:lang w:val="en-US"/>
        </w:rPr>
        <w:t xml:space="preserve"> о </w:t>
      </w:r>
      <w:proofErr w:type="spellStart"/>
      <w:r w:rsidRPr="009C4E30">
        <w:rPr>
          <w:rFonts w:ascii="Times New Roman" w:hAnsi="Times New Roman"/>
          <w:iCs/>
          <w:sz w:val="26"/>
          <w:szCs w:val="26"/>
          <w:lang w:val="en-US"/>
        </w:rPr>
        <w:t>заключении</w:t>
      </w:r>
      <w:proofErr w:type="spellEnd"/>
      <w:r w:rsidRPr="009C4E30">
        <w:rPr>
          <w:rFonts w:ascii="Times New Roman" w:hAnsi="Times New Roman"/>
          <w:iCs/>
          <w:sz w:val="26"/>
          <w:szCs w:val="26"/>
          <w:lang w:val="en-US"/>
        </w:rPr>
        <w:t xml:space="preserve"> </w:t>
      </w:r>
      <w:proofErr w:type="spellStart"/>
      <w:r w:rsidRPr="009C4E30">
        <w:rPr>
          <w:rFonts w:ascii="Times New Roman" w:hAnsi="Times New Roman"/>
          <w:iCs/>
          <w:sz w:val="26"/>
          <w:szCs w:val="26"/>
          <w:lang w:val="en-US"/>
        </w:rPr>
        <w:t>брака</w:t>
      </w:r>
      <w:proofErr w:type="spellEnd"/>
      <w:r w:rsidRPr="009C4E30">
        <w:rPr>
          <w:rFonts w:ascii="Times New Roman" w:hAnsi="Times New Roman"/>
          <w:iCs/>
          <w:sz w:val="26"/>
          <w:szCs w:val="26"/>
          <w:lang w:val="en-US"/>
        </w:rPr>
        <w:t>;</w:t>
      </w:r>
    </w:p>
    <w:p w:rsidR="00801A4D" w:rsidRPr="009C4E30" w:rsidRDefault="009C4E30">
      <w:pPr>
        <w:numPr>
          <w:ilvl w:val="0"/>
          <w:numId w:val="4"/>
        </w:numPr>
        <w:ind w:firstLine="709"/>
        <w:jc w:val="both"/>
        <w:rPr>
          <w:rFonts w:ascii="Times New Roman" w:hAnsi="Times New Roman"/>
          <w:iCs/>
          <w:sz w:val="26"/>
          <w:szCs w:val="26"/>
        </w:rPr>
      </w:pPr>
      <w:r w:rsidRPr="009C4E30">
        <w:rPr>
          <w:rFonts w:ascii="Times New Roman" w:hAnsi="Times New Roman"/>
          <w:iCs/>
          <w:sz w:val="26"/>
          <w:szCs w:val="26"/>
        </w:rPr>
        <w:t>Свидетельства о предоставлении временного убежища;</w:t>
      </w:r>
    </w:p>
    <w:p w:rsidR="00801A4D" w:rsidRPr="009C4E30" w:rsidRDefault="009C4E30">
      <w:pPr>
        <w:numPr>
          <w:ilvl w:val="0"/>
          <w:numId w:val="4"/>
        </w:numPr>
        <w:ind w:firstLine="709"/>
        <w:jc w:val="both"/>
        <w:rPr>
          <w:rFonts w:ascii="Times New Roman" w:hAnsi="Times New Roman"/>
          <w:iCs/>
          <w:sz w:val="26"/>
          <w:szCs w:val="26"/>
          <w:lang w:val="en-US"/>
        </w:rPr>
      </w:pPr>
      <w:proofErr w:type="spellStart"/>
      <w:r w:rsidRPr="009C4E30">
        <w:rPr>
          <w:rFonts w:ascii="Times New Roman" w:hAnsi="Times New Roman"/>
          <w:iCs/>
          <w:sz w:val="26"/>
          <w:szCs w:val="26"/>
          <w:lang w:val="en-US"/>
        </w:rPr>
        <w:t>Свидетельство</w:t>
      </w:r>
      <w:proofErr w:type="spellEnd"/>
      <w:r w:rsidRPr="009C4E30">
        <w:rPr>
          <w:rFonts w:ascii="Times New Roman" w:hAnsi="Times New Roman"/>
          <w:iCs/>
          <w:sz w:val="26"/>
          <w:szCs w:val="26"/>
          <w:lang w:val="en-US"/>
        </w:rPr>
        <w:t xml:space="preserve"> о </w:t>
      </w:r>
      <w:proofErr w:type="spellStart"/>
      <w:r w:rsidRPr="009C4E30">
        <w:rPr>
          <w:rFonts w:ascii="Times New Roman" w:hAnsi="Times New Roman"/>
          <w:iCs/>
          <w:sz w:val="26"/>
          <w:szCs w:val="26"/>
          <w:lang w:val="en-US"/>
        </w:rPr>
        <w:t>рождении</w:t>
      </w:r>
      <w:proofErr w:type="spellEnd"/>
      <w:r w:rsidRPr="009C4E30">
        <w:rPr>
          <w:rFonts w:ascii="Times New Roman" w:hAnsi="Times New Roman"/>
          <w:iCs/>
          <w:sz w:val="26"/>
          <w:szCs w:val="26"/>
          <w:lang w:val="en-US"/>
        </w:rPr>
        <w:t>;</w:t>
      </w:r>
    </w:p>
    <w:p w:rsidR="00801A4D" w:rsidRPr="009C4E30" w:rsidRDefault="009C4E30">
      <w:pPr>
        <w:numPr>
          <w:ilvl w:val="0"/>
          <w:numId w:val="4"/>
        </w:numPr>
        <w:ind w:firstLine="709"/>
        <w:jc w:val="both"/>
        <w:rPr>
          <w:rFonts w:ascii="Times New Roman" w:hAnsi="Times New Roman"/>
          <w:iCs/>
          <w:sz w:val="26"/>
          <w:szCs w:val="26"/>
          <w:lang w:val="en-US"/>
        </w:rPr>
      </w:pPr>
      <w:proofErr w:type="spellStart"/>
      <w:r w:rsidRPr="009C4E30">
        <w:rPr>
          <w:rFonts w:ascii="Times New Roman" w:hAnsi="Times New Roman"/>
          <w:iCs/>
          <w:sz w:val="26"/>
          <w:szCs w:val="26"/>
          <w:lang w:val="en-US"/>
        </w:rPr>
        <w:t>Сведетельство</w:t>
      </w:r>
      <w:proofErr w:type="spellEnd"/>
      <w:r w:rsidRPr="009C4E30">
        <w:rPr>
          <w:rFonts w:ascii="Times New Roman" w:hAnsi="Times New Roman"/>
          <w:iCs/>
          <w:sz w:val="26"/>
          <w:szCs w:val="26"/>
          <w:lang w:val="en-US"/>
        </w:rPr>
        <w:t xml:space="preserve"> о </w:t>
      </w:r>
      <w:proofErr w:type="spellStart"/>
      <w:r w:rsidRPr="009C4E30">
        <w:rPr>
          <w:rFonts w:ascii="Times New Roman" w:hAnsi="Times New Roman"/>
          <w:iCs/>
          <w:sz w:val="26"/>
          <w:szCs w:val="26"/>
          <w:lang w:val="en-US"/>
        </w:rPr>
        <w:t>смени</w:t>
      </w:r>
      <w:proofErr w:type="spellEnd"/>
      <w:r w:rsidRPr="009C4E30">
        <w:rPr>
          <w:rFonts w:ascii="Times New Roman" w:hAnsi="Times New Roman"/>
          <w:iCs/>
          <w:sz w:val="26"/>
          <w:szCs w:val="26"/>
          <w:lang w:val="en-US"/>
        </w:rPr>
        <w:t xml:space="preserve"> </w:t>
      </w:r>
      <w:proofErr w:type="spellStart"/>
      <w:r w:rsidRPr="009C4E30">
        <w:rPr>
          <w:rFonts w:ascii="Times New Roman" w:hAnsi="Times New Roman"/>
          <w:iCs/>
          <w:sz w:val="26"/>
          <w:szCs w:val="26"/>
          <w:lang w:val="en-US"/>
        </w:rPr>
        <w:t>имени</w:t>
      </w:r>
      <w:proofErr w:type="spellEnd"/>
      <w:r w:rsidRPr="009C4E30">
        <w:rPr>
          <w:rFonts w:ascii="Times New Roman" w:hAnsi="Times New Roman"/>
          <w:iCs/>
          <w:sz w:val="26"/>
          <w:szCs w:val="26"/>
          <w:lang w:val="en-US"/>
        </w:rPr>
        <w:t>;</w:t>
      </w:r>
    </w:p>
    <w:p w:rsidR="00801A4D" w:rsidRPr="009C4E30" w:rsidRDefault="009C4E30">
      <w:pPr>
        <w:numPr>
          <w:ilvl w:val="0"/>
          <w:numId w:val="4"/>
        </w:numPr>
        <w:ind w:firstLine="709"/>
        <w:jc w:val="both"/>
        <w:rPr>
          <w:rFonts w:ascii="Times New Roman" w:hAnsi="Times New Roman"/>
          <w:iCs/>
          <w:sz w:val="26"/>
          <w:szCs w:val="26"/>
          <w:lang w:val="en-US"/>
        </w:rPr>
      </w:pPr>
      <w:proofErr w:type="spellStart"/>
      <w:r w:rsidRPr="009C4E30">
        <w:rPr>
          <w:rFonts w:ascii="Times New Roman" w:hAnsi="Times New Roman"/>
          <w:iCs/>
          <w:sz w:val="26"/>
          <w:szCs w:val="26"/>
          <w:lang w:val="en-US"/>
        </w:rPr>
        <w:t>Свидетельсво</w:t>
      </w:r>
      <w:proofErr w:type="spellEnd"/>
      <w:r w:rsidRPr="009C4E30">
        <w:rPr>
          <w:rFonts w:ascii="Times New Roman" w:hAnsi="Times New Roman"/>
          <w:iCs/>
          <w:sz w:val="26"/>
          <w:szCs w:val="26"/>
          <w:lang w:val="en-US"/>
        </w:rPr>
        <w:t xml:space="preserve"> о </w:t>
      </w:r>
      <w:proofErr w:type="spellStart"/>
      <w:r w:rsidRPr="009C4E30">
        <w:rPr>
          <w:rFonts w:ascii="Times New Roman" w:hAnsi="Times New Roman"/>
          <w:iCs/>
          <w:sz w:val="26"/>
          <w:szCs w:val="26"/>
          <w:lang w:val="en-US"/>
        </w:rPr>
        <w:t>смерти</w:t>
      </w:r>
      <w:proofErr w:type="spellEnd"/>
      <w:r w:rsidRPr="009C4E30">
        <w:rPr>
          <w:rFonts w:ascii="Times New Roman" w:hAnsi="Times New Roman"/>
          <w:iCs/>
          <w:sz w:val="26"/>
          <w:szCs w:val="26"/>
          <w:lang w:val="en-US"/>
        </w:rPr>
        <w:t>;</w:t>
      </w:r>
    </w:p>
    <w:p w:rsidR="00801A4D" w:rsidRPr="009C4E30" w:rsidRDefault="009C4E30">
      <w:pPr>
        <w:numPr>
          <w:ilvl w:val="0"/>
          <w:numId w:val="4"/>
        </w:numPr>
        <w:ind w:firstLine="709"/>
        <w:jc w:val="both"/>
        <w:rPr>
          <w:rFonts w:ascii="Times New Roman" w:hAnsi="Times New Roman"/>
          <w:iCs/>
          <w:sz w:val="26"/>
          <w:szCs w:val="26"/>
        </w:rPr>
      </w:pPr>
      <w:proofErr w:type="spellStart"/>
      <w:r w:rsidRPr="009C4E30">
        <w:rPr>
          <w:rFonts w:ascii="Times New Roman" w:hAnsi="Times New Roman"/>
          <w:iCs/>
          <w:sz w:val="26"/>
          <w:szCs w:val="26"/>
        </w:rPr>
        <w:t>Свидетельсво</w:t>
      </w:r>
      <w:proofErr w:type="spellEnd"/>
      <w:r w:rsidRPr="009C4E30">
        <w:rPr>
          <w:rFonts w:ascii="Times New Roman" w:hAnsi="Times New Roman"/>
          <w:iCs/>
          <w:sz w:val="26"/>
          <w:szCs w:val="26"/>
        </w:rPr>
        <w:t xml:space="preserve"> участника Государственной программы в </w:t>
      </w:r>
      <w:proofErr w:type="spellStart"/>
      <w:r w:rsidRPr="009C4E30">
        <w:rPr>
          <w:rFonts w:ascii="Times New Roman" w:hAnsi="Times New Roman"/>
          <w:iCs/>
          <w:sz w:val="26"/>
          <w:szCs w:val="26"/>
        </w:rPr>
        <w:t>териториальном</w:t>
      </w:r>
      <w:proofErr w:type="spellEnd"/>
      <w:r w:rsidRPr="009C4E30">
        <w:rPr>
          <w:rFonts w:ascii="Times New Roman" w:hAnsi="Times New Roman"/>
          <w:iCs/>
          <w:sz w:val="26"/>
          <w:szCs w:val="26"/>
        </w:rPr>
        <w:t xml:space="preserve"> органе Федеральной Миграционной службе;</w:t>
      </w:r>
    </w:p>
    <w:p w:rsidR="00801A4D" w:rsidRPr="009C4E30" w:rsidRDefault="009C4E30">
      <w:pPr>
        <w:numPr>
          <w:ilvl w:val="0"/>
          <w:numId w:val="4"/>
        </w:numPr>
        <w:ind w:firstLine="709"/>
        <w:jc w:val="both"/>
        <w:rPr>
          <w:rFonts w:ascii="Times New Roman" w:hAnsi="Times New Roman"/>
          <w:iCs/>
          <w:sz w:val="26"/>
          <w:szCs w:val="26"/>
        </w:rPr>
      </w:pPr>
      <w:r w:rsidRPr="009C4E30">
        <w:rPr>
          <w:rFonts w:ascii="Times New Roman" w:hAnsi="Times New Roman"/>
          <w:iCs/>
          <w:sz w:val="26"/>
          <w:szCs w:val="26"/>
        </w:rPr>
        <w:t>Справка об освобождении из мест лишения свободы;</w:t>
      </w:r>
    </w:p>
    <w:p w:rsidR="00801A4D" w:rsidRPr="009C4E30" w:rsidRDefault="009C4E30">
      <w:pPr>
        <w:numPr>
          <w:ilvl w:val="0"/>
          <w:numId w:val="4"/>
        </w:numPr>
        <w:ind w:firstLine="709"/>
        <w:jc w:val="both"/>
        <w:rPr>
          <w:rFonts w:ascii="Times New Roman" w:hAnsi="Times New Roman"/>
          <w:iCs/>
          <w:sz w:val="26"/>
          <w:szCs w:val="26"/>
          <w:lang w:val="en-US"/>
        </w:rPr>
      </w:pPr>
      <w:proofErr w:type="spellStart"/>
      <w:r w:rsidRPr="009C4E30">
        <w:rPr>
          <w:rFonts w:ascii="Times New Roman" w:hAnsi="Times New Roman"/>
          <w:iCs/>
          <w:sz w:val="26"/>
          <w:szCs w:val="26"/>
          <w:lang w:val="en-US"/>
        </w:rPr>
        <w:t>Удостоверение</w:t>
      </w:r>
      <w:proofErr w:type="spellEnd"/>
      <w:r w:rsidRPr="009C4E30">
        <w:rPr>
          <w:rFonts w:ascii="Times New Roman" w:hAnsi="Times New Roman"/>
          <w:iCs/>
          <w:sz w:val="26"/>
          <w:szCs w:val="26"/>
          <w:lang w:val="en-US"/>
        </w:rPr>
        <w:t xml:space="preserve"> </w:t>
      </w:r>
      <w:proofErr w:type="spellStart"/>
      <w:r w:rsidRPr="009C4E30">
        <w:rPr>
          <w:rFonts w:ascii="Times New Roman" w:hAnsi="Times New Roman"/>
          <w:iCs/>
          <w:sz w:val="26"/>
          <w:szCs w:val="26"/>
          <w:lang w:val="en-US"/>
        </w:rPr>
        <w:t>ветерана</w:t>
      </w:r>
      <w:proofErr w:type="spellEnd"/>
      <w:r w:rsidRPr="009C4E30">
        <w:rPr>
          <w:rFonts w:ascii="Times New Roman" w:hAnsi="Times New Roman"/>
          <w:iCs/>
          <w:sz w:val="26"/>
          <w:szCs w:val="26"/>
          <w:lang w:val="en-US"/>
        </w:rPr>
        <w:t xml:space="preserve"> </w:t>
      </w:r>
      <w:proofErr w:type="spellStart"/>
      <w:r w:rsidRPr="009C4E30">
        <w:rPr>
          <w:rFonts w:ascii="Times New Roman" w:hAnsi="Times New Roman"/>
          <w:iCs/>
          <w:sz w:val="26"/>
          <w:szCs w:val="26"/>
          <w:lang w:val="en-US"/>
        </w:rPr>
        <w:t>труда</w:t>
      </w:r>
      <w:proofErr w:type="spellEnd"/>
      <w:r w:rsidRPr="009C4E30">
        <w:rPr>
          <w:rFonts w:ascii="Times New Roman" w:hAnsi="Times New Roman"/>
          <w:iCs/>
          <w:sz w:val="26"/>
          <w:szCs w:val="26"/>
          <w:lang w:val="en-US"/>
        </w:rPr>
        <w:t>;</w:t>
      </w:r>
    </w:p>
    <w:p w:rsidR="00801A4D" w:rsidRPr="009C4E30" w:rsidRDefault="009C4E30">
      <w:pPr>
        <w:numPr>
          <w:ilvl w:val="0"/>
          <w:numId w:val="4"/>
        </w:numPr>
        <w:ind w:firstLine="709"/>
        <w:jc w:val="both"/>
        <w:rPr>
          <w:rFonts w:ascii="Times New Roman" w:hAnsi="Times New Roman"/>
          <w:iCs/>
          <w:sz w:val="26"/>
          <w:szCs w:val="26"/>
          <w:lang w:val="en-US"/>
        </w:rPr>
      </w:pPr>
      <w:proofErr w:type="spellStart"/>
      <w:r w:rsidRPr="009C4E30">
        <w:rPr>
          <w:rFonts w:ascii="Times New Roman" w:hAnsi="Times New Roman"/>
          <w:iCs/>
          <w:sz w:val="26"/>
          <w:szCs w:val="26"/>
          <w:lang w:val="en-US"/>
        </w:rPr>
        <w:t>Удостоверение</w:t>
      </w:r>
      <w:proofErr w:type="spellEnd"/>
      <w:r w:rsidRPr="009C4E30">
        <w:rPr>
          <w:rFonts w:ascii="Times New Roman" w:hAnsi="Times New Roman"/>
          <w:iCs/>
          <w:sz w:val="26"/>
          <w:szCs w:val="26"/>
          <w:lang w:val="en-US"/>
        </w:rPr>
        <w:t xml:space="preserve"> </w:t>
      </w:r>
      <w:proofErr w:type="spellStart"/>
      <w:r w:rsidRPr="009C4E30">
        <w:rPr>
          <w:rFonts w:ascii="Times New Roman" w:hAnsi="Times New Roman"/>
          <w:iCs/>
          <w:sz w:val="26"/>
          <w:szCs w:val="26"/>
          <w:lang w:val="en-US"/>
        </w:rPr>
        <w:t>личности</w:t>
      </w:r>
      <w:proofErr w:type="spellEnd"/>
      <w:r w:rsidRPr="009C4E30">
        <w:rPr>
          <w:rFonts w:ascii="Times New Roman" w:hAnsi="Times New Roman"/>
          <w:iCs/>
          <w:sz w:val="26"/>
          <w:szCs w:val="26"/>
          <w:lang w:val="en-US"/>
        </w:rPr>
        <w:t xml:space="preserve"> </w:t>
      </w:r>
      <w:proofErr w:type="spellStart"/>
      <w:r w:rsidRPr="009C4E30">
        <w:rPr>
          <w:rFonts w:ascii="Times New Roman" w:hAnsi="Times New Roman"/>
          <w:iCs/>
          <w:sz w:val="26"/>
          <w:szCs w:val="26"/>
          <w:lang w:val="en-US"/>
        </w:rPr>
        <w:t>офицера</w:t>
      </w:r>
      <w:proofErr w:type="spellEnd"/>
      <w:r w:rsidRPr="009C4E30">
        <w:rPr>
          <w:rFonts w:ascii="Times New Roman" w:hAnsi="Times New Roman"/>
          <w:iCs/>
          <w:sz w:val="26"/>
          <w:szCs w:val="26"/>
          <w:lang w:val="en-US"/>
        </w:rPr>
        <w:t>;</w:t>
      </w:r>
    </w:p>
    <w:p w:rsidR="00801A4D" w:rsidRPr="009C4E30" w:rsidRDefault="009C4E30">
      <w:pPr>
        <w:numPr>
          <w:ilvl w:val="0"/>
          <w:numId w:val="4"/>
        </w:numPr>
        <w:ind w:firstLine="709"/>
        <w:jc w:val="both"/>
        <w:rPr>
          <w:rFonts w:ascii="Times New Roman" w:hAnsi="Times New Roman"/>
          <w:iCs/>
          <w:sz w:val="26"/>
          <w:szCs w:val="26"/>
          <w:lang w:val="en-US"/>
        </w:rPr>
      </w:pPr>
      <w:proofErr w:type="spellStart"/>
      <w:r w:rsidRPr="009C4E30">
        <w:rPr>
          <w:rFonts w:ascii="Times New Roman" w:hAnsi="Times New Roman"/>
          <w:iCs/>
          <w:sz w:val="26"/>
          <w:szCs w:val="26"/>
          <w:lang w:val="en-US"/>
        </w:rPr>
        <w:t>Удостоверение</w:t>
      </w:r>
      <w:proofErr w:type="spellEnd"/>
      <w:r w:rsidRPr="009C4E30">
        <w:rPr>
          <w:rFonts w:ascii="Times New Roman" w:hAnsi="Times New Roman"/>
          <w:iCs/>
          <w:sz w:val="26"/>
          <w:szCs w:val="26"/>
          <w:lang w:val="en-US"/>
        </w:rPr>
        <w:t xml:space="preserve"> </w:t>
      </w:r>
      <w:proofErr w:type="spellStart"/>
      <w:r w:rsidRPr="009C4E30">
        <w:rPr>
          <w:rFonts w:ascii="Times New Roman" w:hAnsi="Times New Roman"/>
          <w:iCs/>
          <w:sz w:val="26"/>
          <w:szCs w:val="26"/>
          <w:lang w:val="en-US"/>
        </w:rPr>
        <w:t>работника</w:t>
      </w:r>
      <w:proofErr w:type="spellEnd"/>
      <w:r w:rsidRPr="009C4E30">
        <w:rPr>
          <w:rFonts w:ascii="Times New Roman" w:hAnsi="Times New Roman"/>
          <w:iCs/>
          <w:sz w:val="26"/>
          <w:szCs w:val="26"/>
          <w:lang w:val="en-US"/>
        </w:rPr>
        <w:t xml:space="preserve"> РЖД;</w:t>
      </w:r>
    </w:p>
    <w:p w:rsidR="00801A4D" w:rsidRPr="009C4E30" w:rsidRDefault="009C4E30">
      <w:pPr>
        <w:numPr>
          <w:ilvl w:val="0"/>
          <w:numId w:val="4"/>
        </w:numPr>
        <w:ind w:firstLine="709"/>
        <w:jc w:val="both"/>
        <w:rPr>
          <w:rFonts w:ascii="Times New Roman" w:hAnsi="Times New Roman"/>
          <w:iCs/>
          <w:sz w:val="26"/>
          <w:szCs w:val="26"/>
          <w:lang w:val="en-US"/>
        </w:rPr>
      </w:pPr>
      <w:proofErr w:type="spellStart"/>
      <w:r w:rsidRPr="009C4E30">
        <w:rPr>
          <w:rFonts w:ascii="Times New Roman" w:hAnsi="Times New Roman"/>
          <w:iCs/>
          <w:sz w:val="26"/>
          <w:szCs w:val="26"/>
          <w:lang w:val="en-US"/>
        </w:rPr>
        <w:t>Фотография</w:t>
      </w:r>
      <w:proofErr w:type="spellEnd"/>
      <w:r w:rsidRPr="009C4E30">
        <w:rPr>
          <w:rFonts w:ascii="Times New Roman" w:hAnsi="Times New Roman"/>
          <w:iCs/>
          <w:sz w:val="26"/>
          <w:szCs w:val="26"/>
          <w:lang w:val="en-US"/>
        </w:rPr>
        <w:t>;</w:t>
      </w:r>
    </w:p>
    <w:p w:rsidR="00801A4D" w:rsidRPr="009C4E30" w:rsidRDefault="009C4E30">
      <w:pPr>
        <w:numPr>
          <w:ilvl w:val="0"/>
          <w:numId w:val="4"/>
        </w:numPr>
        <w:ind w:firstLine="709"/>
        <w:jc w:val="both"/>
        <w:rPr>
          <w:rFonts w:ascii="Times New Roman" w:hAnsi="Times New Roman"/>
          <w:iCs/>
          <w:sz w:val="26"/>
          <w:szCs w:val="26"/>
        </w:rPr>
      </w:pPr>
      <w:r w:rsidRPr="009C4E30">
        <w:rPr>
          <w:rFonts w:ascii="Times New Roman" w:hAnsi="Times New Roman"/>
          <w:iCs/>
          <w:sz w:val="26"/>
          <w:szCs w:val="26"/>
        </w:rPr>
        <w:t>Фамилия, имя, отчество супруга (и);</w:t>
      </w:r>
    </w:p>
    <w:p w:rsidR="00801A4D" w:rsidRPr="009C4E30" w:rsidRDefault="009C4E30">
      <w:pPr>
        <w:numPr>
          <w:ilvl w:val="0"/>
          <w:numId w:val="4"/>
        </w:numPr>
        <w:ind w:firstLine="709"/>
        <w:jc w:val="both"/>
        <w:rPr>
          <w:rFonts w:ascii="Times New Roman" w:hAnsi="Times New Roman"/>
          <w:iCs/>
          <w:sz w:val="26"/>
          <w:szCs w:val="26"/>
        </w:rPr>
      </w:pPr>
      <w:r w:rsidRPr="009C4E30">
        <w:rPr>
          <w:rFonts w:ascii="Times New Roman" w:hAnsi="Times New Roman"/>
          <w:iCs/>
          <w:sz w:val="26"/>
          <w:szCs w:val="26"/>
        </w:rPr>
        <w:t>Серия, номер, дата выдачи диплома, свидетельства, аттестата или другого документа об окончании образовательного учреждения;</w:t>
      </w:r>
    </w:p>
    <w:p w:rsidR="00801A4D" w:rsidRPr="009C4E30" w:rsidRDefault="009C4E30">
      <w:pPr>
        <w:numPr>
          <w:ilvl w:val="0"/>
          <w:numId w:val="4"/>
        </w:numPr>
        <w:ind w:firstLine="709"/>
        <w:jc w:val="both"/>
        <w:rPr>
          <w:rFonts w:ascii="Times New Roman" w:hAnsi="Times New Roman"/>
          <w:iCs/>
          <w:sz w:val="26"/>
          <w:szCs w:val="26"/>
        </w:rPr>
      </w:pPr>
      <w:r w:rsidRPr="009C4E30">
        <w:rPr>
          <w:rFonts w:ascii="Times New Roman" w:hAnsi="Times New Roman"/>
          <w:iCs/>
          <w:sz w:val="26"/>
          <w:szCs w:val="26"/>
        </w:rPr>
        <w:t>Сведения о номере и серии обязательного медицинского страхования.</w:t>
      </w:r>
    </w:p>
    <w:p w:rsidR="00801A4D" w:rsidRDefault="009C4E30">
      <w:pPr>
        <w:pStyle w:val="30"/>
        <w:numPr>
          <w:ilvl w:val="2"/>
          <w:numId w:val="2"/>
        </w:numPr>
        <w:rPr>
          <w:sz w:val="26"/>
          <w:szCs w:val="26"/>
        </w:rPr>
      </w:pPr>
      <w:r w:rsidRPr="009C4E30">
        <w:rPr>
          <w:sz w:val="26"/>
          <w:szCs w:val="26"/>
        </w:rPr>
        <w:t xml:space="preserve">Персональные данные предоставляются лично субъектом с согласия субъекта персональных данных или его законным представителем. </w:t>
      </w:r>
    </w:p>
    <w:p w:rsidR="006B3E19" w:rsidRDefault="006B3E19" w:rsidP="006B3E19">
      <w:pPr>
        <w:pStyle w:val="30"/>
        <w:numPr>
          <w:ilvl w:val="2"/>
          <w:numId w:val="2"/>
        </w:numPr>
        <w:rPr>
          <w:sz w:val="26"/>
          <w:szCs w:val="26"/>
        </w:rPr>
      </w:pPr>
      <w:r w:rsidRPr="006B3E19">
        <w:rPr>
          <w:rFonts w:hint="eastAsia"/>
          <w:sz w:val="26"/>
          <w:szCs w:val="26"/>
        </w:rPr>
        <w:t>Идентификатор посетителя сайта, заданный вл</w:t>
      </w:r>
      <w:r>
        <w:rPr>
          <w:rFonts w:hint="eastAsia"/>
          <w:sz w:val="26"/>
          <w:szCs w:val="26"/>
        </w:rPr>
        <w:t>адельцем сайта, например, в CRM;</w:t>
      </w:r>
    </w:p>
    <w:p w:rsidR="006B3E19" w:rsidRDefault="006B3E19" w:rsidP="006B3E19">
      <w:pPr>
        <w:pStyle w:val="30"/>
        <w:numPr>
          <w:ilvl w:val="2"/>
          <w:numId w:val="2"/>
        </w:numPr>
        <w:rPr>
          <w:sz w:val="26"/>
          <w:szCs w:val="26"/>
        </w:rPr>
      </w:pPr>
      <w:r>
        <w:rPr>
          <w:rFonts w:hint="eastAsia"/>
          <w:sz w:val="26"/>
          <w:szCs w:val="26"/>
        </w:rPr>
        <w:t>П</w:t>
      </w:r>
      <w:r w:rsidRPr="006B3E19">
        <w:rPr>
          <w:rFonts w:hint="eastAsia"/>
          <w:sz w:val="26"/>
          <w:szCs w:val="26"/>
        </w:rPr>
        <w:t>араметр</w:t>
      </w:r>
      <w:r>
        <w:rPr>
          <w:rFonts w:hint="eastAsia"/>
          <w:sz w:val="26"/>
          <w:szCs w:val="26"/>
        </w:rPr>
        <w:t>ы</w:t>
      </w:r>
      <w:r w:rsidRPr="006B3E19">
        <w:rPr>
          <w:rFonts w:hint="eastAsia"/>
          <w:sz w:val="26"/>
          <w:szCs w:val="26"/>
        </w:rPr>
        <w:t xml:space="preserve"> визитов и посетителей</w:t>
      </w:r>
      <w:r>
        <w:rPr>
          <w:sz w:val="26"/>
          <w:szCs w:val="26"/>
        </w:rPr>
        <w:t xml:space="preserve"> сайта;</w:t>
      </w:r>
    </w:p>
    <w:p w:rsidR="006B3E19" w:rsidRDefault="006B3E19" w:rsidP="006B3E19">
      <w:pPr>
        <w:pStyle w:val="30"/>
        <w:numPr>
          <w:ilvl w:val="2"/>
          <w:numId w:val="2"/>
        </w:numPr>
        <w:rPr>
          <w:sz w:val="26"/>
          <w:szCs w:val="26"/>
        </w:rPr>
      </w:pPr>
      <w:proofErr w:type="spellStart"/>
      <w:r>
        <w:rPr>
          <w:rFonts w:hint="eastAsia"/>
          <w:sz w:val="26"/>
          <w:szCs w:val="26"/>
        </w:rPr>
        <w:t>JavaScript</w:t>
      </w:r>
      <w:proofErr w:type="spellEnd"/>
      <w:r>
        <w:rPr>
          <w:rFonts w:hint="eastAsia"/>
          <w:sz w:val="26"/>
          <w:szCs w:val="26"/>
        </w:rPr>
        <w:t>-событий сайта</w:t>
      </w:r>
      <w:r>
        <w:rPr>
          <w:sz w:val="26"/>
          <w:szCs w:val="26"/>
        </w:rPr>
        <w:t>;</w:t>
      </w:r>
    </w:p>
    <w:p w:rsidR="006B3E19" w:rsidRDefault="006B3E19" w:rsidP="006B3E19">
      <w:pPr>
        <w:pStyle w:val="30"/>
        <w:numPr>
          <w:ilvl w:val="2"/>
          <w:numId w:val="2"/>
        </w:numPr>
        <w:rPr>
          <w:sz w:val="26"/>
          <w:szCs w:val="26"/>
        </w:rPr>
      </w:pPr>
      <w:r w:rsidRPr="006B3E19">
        <w:rPr>
          <w:rFonts w:hint="eastAsia"/>
          <w:sz w:val="26"/>
          <w:szCs w:val="26"/>
        </w:rPr>
        <w:t>Формирование UTM-ме</w:t>
      </w:r>
      <w:r>
        <w:rPr>
          <w:rFonts w:hint="eastAsia"/>
          <w:sz w:val="26"/>
          <w:szCs w:val="26"/>
        </w:rPr>
        <w:t>ток;</w:t>
      </w:r>
    </w:p>
    <w:p w:rsidR="006B3E19" w:rsidRPr="006B3E19" w:rsidRDefault="006B3E19" w:rsidP="006B3E19">
      <w:pPr>
        <w:pStyle w:val="30"/>
        <w:numPr>
          <w:ilvl w:val="2"/>
          <w:numId w:val="2"/>
        </w:numPr>
        <w:rPr>
          <w:sz w:val="26"/>
          <w:szCs w:val="26"/>
        </w:rPr>
      </w:pPr>
      <w:r>
        <w:rPr>
          <w:rFonts w:ascii="Arial" w:hAnsi="Arial" w:cs="Arial"/>
          <w:color w:val="000000"/>
          <w:sz w:val="23"/>
          <w:szCs w:val="23"/>
          <w:shd w:val="clear" w:color="auto" w:fill="FFFFFF"/>
        </w:rPr>
        <w:t>Формирование URL и заголовка страницы сайта;</w:t>
      </w:r>
    </w:p>
    <w:p w:rsidR="006B3E19" w:rsidRDefault="006B3E19" w:rsidP="006B3E19">
      <w:pPr>
        <w:pStyle w:val="30"/>
        <w:numPr>
          <w:ilvl w:val="2"/>
          <w:numId w:val="2"/>
        </w:numPr>
        <w:rPr>
          <w:sz w:val="26"/>
          <w:szCs w:val="26"/>
        </w:rPr>
      </w:pPr>
      <w:r>
        <w:rPr>
          <w:rFonts w:hint="eastAsia"/>
          <w:sz w:val="26"/>
          <w:szCs w:val="26"/>
        </w:rPr>
        <w:t xml:space="preserve">Параметры </w:t>
      </w:r>
      <w:proofErr w:type="spellStart"/>
      <w:r w:rsidRPr="006B3E19">
        <w:rPr>
          <w:rFonts w:hint="eastAsia"/>
          <w:sz w:val="26"/>
          <w:szCs w:val="26"/>
        </w:rPr>
        <w:t>Вебвизора</w:t>
      </w:r>
      <w:proofErr w:type="spellEnd"/>
      <w:r w:rsidRPr="006B3E19">
        <w:rPr>
          <w:rFonts w:hint="eastAsia"/>
          <w:sz w:val="26"/>
          <w:szCs w:val="26"/>
        </w:rPr>
        <w:t xml:space="preserve"> 2.0</w:t>
      </w:r>
    </w:p>
    <w:p w:rsidR="005759A3" w:rsidRPr="009C4E30" w:rsidRDefault="005759A3" w:rsidP="005759A3">
      <w:pPr>
        <w:pStyle w:val="30"/>
        <w:ind w:left="709"/>
        <w:rPr>
          <w:sz w:val="26"/>
          <w:szCs w:val="26"/>
        </w:rPr>
      </w:pPr>
    </w:p>
    <w:p w:rsidR="00801A4D" w:rsidRPr="009C4E30" w:rsidRDefault="009C4E30">
      <w:pPr>
        <w:pStyle w:val="20"/>
        <w:numPr>
          <w:ilvl w:val="1"/>
          <w:numId w:val="2"/>
        </w:numPr>
        <w:rPr>
          <w:sz w:val="26"/>
          <w:szCs w:val="26"/>
        </w:rPr>
      </w:pPr>
      <w:r w:rsidRPr="009C4E30">
        <w:rPr>
          <w:sz w:val="26"/>
          <w:szCs w:val="26"/>
        </w:rPr>
        <w:t>Срок обработки персональных данных составляет</w:t>
      </w:r>
    </w:p>
    <w:p w:rsidR="00801A4D" w:rsidRPr="009C4E30" w:rsidRDefault="005759A3">
      <w:pPr>
        <w:pStyle w:val="30"/>
        <w:numPr>
          <w:ilvl w:val="2"/>
          <w:numId w:val="2"/>
        </w:numPr>
        <w:rPr>
          <w:sz w:val="26"/>
          <w:szCs w:val="26"/>
          <w:lang w:val="en-US"/>
        </w:rPr>
      </w:pPr>
      <w:proofErr w:type="spellStart"/>
      <w:r>
        <w:rPr>
          <w:sz w:val="26"/>
          <w:szCs w:val="26"/>
          <w:lang w:val="en-US"/>
        </w:rPr>
        <w:t>Клиенты</w:t>
      </w:r>
      <w:proofErr w:type="spellEnd"/>
      <w:r>
        <w:rPr>
          <w:sz w:val="26"/>
          <w:szCs w:val="26"/>
          <w:lang w:val="en-US"/>
        </w:rPr>
        <w:t xml:space="preserve"> – 3 </w:t>
      </w:r>
      <w:proofErr w:type="spellStart"/>
      <w:r>
        <w:rPr>
          <w:sz w:val="26"/>
          <w:szCs w:val="26"/>
          <w:lang w:val="en-US"/>
        </w:rPr>
        <w:t>года</w:t>
      </w:r>
      <w:proofErr w:type="spellEnd"/>
      <w:r w:rsidR="009C4E30" w:rsidRPr="009C4E30">
        <w:rPr>
          <w:sz w:val="26"/>
          <w:szCs w:val="26"/>
          <w:lang w:val="en-US"/>
        </w:rPr>
        <w:t>;</w:t>
      </w:r>
    </w:p>
    <w:p w:rsidR="00801A4D" w:rsidRPr="009C4E30" w:rsidRDefault="009C4E30">
      <w:pPr>
        <w:pStyle w:val="30"/>
        <w:numPr>
          <w:ilvl w:val="2"/>
          <w:numId w:val="2"/>
        </w:numPr>
        <w:rPr>
          <w:sz w:val="26"/>
          <w:szCs w:val="26"/>
          <w:lang w:val="en-US"/>
        </w:rPr>
      </w:pPr>
      <w:proofErr w:type="spellStart"/>
      <w:r w:rsidRPr="009C4E30">
        <w:rPr>
          <w:sz w:val="26"/>
          <w:szCs w:val="26"/>
          <w:lang w:val="en-US"/>
        </w:rPr>
        <w:t>Сотрудники</w:t>
      </w:r>
      <w:proofErr w:type="spellEnd"/>
      <w:r w:rsidRPr="009C4E30">
        <w:rPr>
          <w:sz w:val="26"/>
          <w:szCs w:val="26"/>
          <w:lang w:val="en-US"/>
        </w:rPr>
        <w:t xml:space="preserve"> – 3 </w:t>
      </w:r>
      <w:proofErr w:type="spellStart"/>
      <w:r w:rsidRPr="009C4E30">
        <w:rPr>
          <w:sz w:val="26"/>
          <w:szCs w:val="26"/>
          <w:lang w:val="en-US"/>
        </w:rPr>
        <w:t>года</w:t>
      </w:r>
      <w:proofErr w:type="spellEnd"/>
      <w:r w:rsidRPr="009C4E30">
        <w:rPr>
          <w:sz w:val="26"/>
          <w:szCs w:val="26"/>
          <w:lang w:val="en-US"/>
        </w:rPr>
        <w:t>;</w:t>
      </w:r>
    </w:p>
    <w:p w:rsidR="00801A4D" w:rsidRPr="009C4E30" w:rsidRDefault="009C4E30">
      <w:pPr>
        <w:pStyle w:val="30"/>
        <w:numPr>
          <w:ilvl w:val="2"/>
          <w:numId w:val="2"/>
        </w:numPr>
        <w:rPr>
          <w:sz w:val="26"/>
          <w:szCs w:val="26"/>
        </w:rPr>
      </w:pPr>
      <w:r w:rsidRPr="009C4E30">
        <w:rPr>
          <w:sz w:val="26"/>
          <w:szCs w:val="26"/>
        </w:rPr>
        <w:t xml:space="preserve">Граждане, обратившиеся за получения государственных и муниципальных услуг – В </w:t>
      </w:r>
      <w:proofErr w:type="spellStart"/>
      <w:r w:rsidRPr="009C4E30">
        <w:rPr>
          <w:sz w:val="26"/>
          <w:szCs w:val="26"/>
        </w:rPr>
        <w:t>соответсвии</w:t>
      </w:r>
      <w:proofErr w:type="spellEnd"/>
      <w:r w:rsidRPr="009C4E30">
        <w:rPr>
          <w:sz w:val="26"/>
          <w:szCs w:val="26"/>
        </w:rPr>
        <w:t xml:space="preserve"> с регламентом оказания услуги;</w:t>
      </w:r>
    </w:p>
    <w:p w:rsidR="00801A4D" w:rsidRDefault="009C4E30">
      <w:pPr>
        <w:pStyle w:val="30"/>
        <w:numPr>
          <w:ilvl w:val="2"/>
          <w:numId w:val="2"/>
        </w:numPr>
        <w:rPr>
          <w:sz w:val="26"/>
          <w:szCs w:val="26"/>
          <w:lang w:val="en-US"/>
        </w:rPr>
      </w:pPr>
      <w:proofErr w:type="spellStart"/>
      <w:r w:rsidRPr="009C4E30">
        <w:rPr>
          <w:sz w:val="26"/>
          <w:szCs w:val="26"/>
          <w:lang w:val="en-US"/>
        </w:rPr>
        <w:t>Контрагенты</w:t>
      </w:r>
      <w:proofErr w:type="spellEnd"/>
      <w:r w:rsidRPr="009C4E30">
        <w:rPr>
          <w:sz w:val="26"/>
          <w:szCs w:val="26"/>
          <w:lang w:val="en-US"/>
        </w:rPr>
        <w:t xml:space="preserve"> – 3 </w:t>
      </w:r>
      <w:proofErr w:type="spellStart"/>
      <w:r w:rsidRPr="009C4E30">
        <w:rPr>
          <w:sz w:val="26"/>
          <w:szCs w:val="26"/>
          <w:lang w:val="en-US"/>
        </w:rPr>
        <w:t>года</w:t>
      </w:r>
      <w:proofErr w:type="spellEnd"/>
      <w:r w:rsidRPr="009C4E30">
        <w:rPr>
          <w:sz w:val="26"/>
          <w:szCs w:val="26"/>
          <w:lang w:val="en-US"/>
        </w:rPr>
        <w:t>.</w:t>
      </w:r>
    </w:p>
    <w:p w:rsidR="006B3E19" w:rsidRPr="009C4E30" w:rsidRDefault="006B3E19">
      <w:pPr>
        <w:pStyle w:val="30"/>
        <w:numPr>
          <w:ilvl w:val="2"/>
          <w:numId w:val="2"/>
        </w:numPr>
        <w:rPr>
          <w:sz w:val="26"/>
          <w:szCs w:val="26"/>
          <w:lang w:val="en-US"/>
        </w:rPr>
      </w:pPr>
      <w:r>
        <w:rPr>
          <w:sz w:val="26"/>
          <w:szCs w:val="26"/>
        </w:rPr>
        <w:t>Посетители сайта – 3 года.</w:t>
      </w:r>
    </w:p>
    <w:p w:rsidR="00801A4D" w:rsidRPr="003A5CF9" w:rsidRDefault="009C4E30">
      <w:pPr>
        <w:pStyle w:val="10"/>
        <w:numPr>
          <w:ilvl w:val="0"/>
          <w:numId w:val="2"/>
        </w:numPr>
        <w:ind w:left="850" w:firstLine="0"/>
        <w:rPr>
          <w:b/>
          <w:sz w:val="26"/>
          <w:szCs w:val="26"/>
        </w:rPr>
      </w:pPr>
      <w:r w:rsidRPr="003A5CF9">
        <w:rPr>
          <w:b/>
          <w:sz w:val="26"/>
          <w:szCs w:val="26"/>
        </w:rPr>
        <w:t xml:space="preserve">Сведения о третьих лицах, участвующих в обработке персональных данных </w:t>
      </w:r>
    </w:p>
    <w:p w:rsidR="00801A4D" w:rsidRPr="009C4E30" w:rsidRDefault="009C4E30">
      <w:pPr>
        <w:pStyle w:val="20"/>
        <w:numPr>
          <w:ilvl w:val="1"/>
          <w:numId w:val="2"/>
        </w:numPr>
        <w:rPr>
          <w:rFonts w:eastAsia="CharterITC"/>
          <w:sz w:val="26"/>
          <w:szCs w:val="26"/>
        </w:rPr>
      </w:pPr>
      <w:r w:rsidRPr="009C4E30">
        <w:rPr>
          <w:rFonts w:eastAsia="CharterITC"/>
          <w:sz w:val="26"/>
          <w:szCs w:val="26"/>
        </w:rPr>
        <w:t xml:space="preserve">В целях соблюдения законодательства Российской Федерации, для достижения целей обработки </w:t>
      </w:r>
      <w:r w:rsidR="005759A3">
        <w:rPr>
          <w:rFonts w:eastAsia="CharterITC"/>
          <w:sz w:val="26"/>
          <w:szCs w:val="26"/>
        </w:rPr>
        <w:t>о</w:t>
      </w:r>
      <w:r w:rsidRPr="009C4E30">
        <w:rPr>
          <w:rFonts w:eastAsia="CharterITC"/>
          <w:sz w:val="26"/>
          <w:szCs w:val="26"/>
        </w:rPr>
        <w:t xml:space="preserve">ператор, а </w:t>
      </w:r>
      <w:r w:rsidR="005759A3" w:rsidRPr="009C4E30">
        <w:rPr>
          <w:rFonts w:eastAsia="CharterITC"/>
          <w:sz w:val="26"/>
          <w:szCs w:val="26"/>
        </w:rPr>
        <w:t>также</w:t>
      </w:r>
      <w:r w:rsidRPr="009C4E30">
        <w:rPr>
          <w:rFonts w:eastAsia="CharterITC"/>
          <w:sz w:val="26"/>
          <w:szCs w:val="26"/>
        </w:rPr>
        <w:t xml:space="preserve"> с согласия субъектов персональных данных в ходе своей деятельности предоставляет персональные данные следующим организациям:</w:t>
      </w:r>
    </w:p>
    <w:p w:rsidR="00801A4D" w:rsidRPr="009C4E30" w:rsidRDefault="009C4E30">
      <w:pPr>
        <w:pStyle w:val="30"/>
        <w:numPr>
          <w:ilvl w:val="2"/>
          <w:numId w:val="2"/>
        </w:numPr>
        <w:rPr>
          <w:sz w:val="26"/>
          <w:szCs w:val="26"/>
        </w:rPr>
      </w:pPr>
      <w:proofErr w:type="spellStart"/>
      <w:r w:rsidRPr="009C4E30">
        <w:rPr>
          <w:rFonts w:eastAsia="CharterITC"/>
          <w:sz w:val="26"/>
          <w:szCs w:val="26"/>
          <w:lang w:val="en-US"/>
        </w:rPr>
        <w:t>Органы</w:t>
      </w:r>
      <w:proofErr w:type="spellEnd"/>
      <w:r w:rsidRPr="009C4E30">
        <w:rPr>
          <w:rFonts w:eastAsia="CharterITC"/>
          <w:sz w:val="26"/>
          <w:szCs w:val="26"/>
          <w:lang w:val="en-US"/>
        </w:rPr>
        <w:t xml:space="preserve"> </w:t>
      </w:r>
      <w:r w:rsidR="00B70DCB">
        <w:rPr>
          <w:rFonts w:eastAsia="CharterITC"/>
          <w:sz w:val="26"/>
          <w:szCs w:val="26"/>
        </w:rPr>
        <w:t xml:space="preserve">государственной </w:t>
      </w:r>
      <w:proofErr w:type="spellStart"/>
      <w:r w:rsidRPr="009C4E30">
        <w:rPr>
          <w:rFonts w:eastAsia="CharterITC"/>
          <w:sz w:val="26"/>
          <w:szCs w:val="26"/>
          <w:lang w:val="en-US"/>
        </w:rPr>
        <w:t>испо</w:t>
      </w:r>
      <w:proofErr w:type="spellEnd"/>
      <w:r w:rsidR="00B70DCB">
        <w:rPr>
          <w:rFonts w:eastAsia="CharterITC"/>
          <w:sz w:val="26"/>
          <w:szCs w:val="26"/>
        </w:rPr>
        <w:t>л</w:t>
      </w:r>
      <w:proofErr w:type="spellStart"/>
      <w:r w:rsidRPr="009C4E30">
        <w:rPr>
          <w:rFonts w:eastAsia="CharterITC"/>
          <w:sz w:val="26"/>
          <w:szCs w:val="26"/>
          <w:lang w:val="en-US"/>
        </w:rPr>
        <w:t>нительной</w:t>
      </w:r>
      <w:proofErr w:type="spellEnd"/>
      <w:r w:rsidRPr="009C4E30">
        <w:rPr>
          <w:rFonts w:eastAsia="CharterITC"/>
          <w:sz w:val="26"/>
          <w:szCs w:val="26"/>
          <w:lang w:val="en-US"/>
        </w:rPr>
        <w:t xml:space="preserve"> </w:t>
      </w:r>
      <w:proofErr w:type="spellStart"/>
      <w:r w:rsidRPr="009C4E30">
        <w:rPr>
          <w:rFonts w:eastAsia="CharterITC"/>
          <w:sz w:val="26"/>
          <w:szCs w:val="26"/>
          <w:lang w:val="en-US"/>
        </w:rPr>
        <w:t>власти</w:t>
      </w:r>
      <w:proofErr w:type="spellEnd"/>
      <w:r w:rsidRPr="009C4E30">
        <w:rPr>
          <w:rFonts w:eastAsia="CharterITC"/>
          <w:iCs/>
          <w:sz w:val="26"/>
          <w:szCs w:val="26"/>
          <w:lang w:val="en-US"/>
        </w:rPr>
        <w:t>;</w:t>
      </w:r>
    </w:p>
    <w:p w:rsidR="00801A4D" w:rsidRPr="009C4E30" w:rsidRDefault="009C4E30">
      <w:pPr>
        <w:pStyle w:val="30"/>
        <w:numPr>
          <w:ilvl w:val="2"/>
          <w:numId w:val="2"/>
        </w:numPr>
        <w:rPr>
          <w:sz w:val="26"/>
          <w:szCs w:val="26"/>
        </w:rPr>
      </w:pPr>
      <w:r w:rsidRPr="009C4E30">
        <w:rPr>
          <w:rFonts w:eastAsia="CharterITC"/>
          <w:sz w:val="26"/>
          <w:szCs w:val="26"/>
          <w:lang w:val="en-US"/>
        </w:rPr>
        <w:t>ПАО "</w:t>
      </w:r>
      <w:proofErr w:type="spellStart"/>
      <w:r w:rsidRPr="009C4E30">
        <w:rPr>
          <w:rFonts w:eastAsia="CharterITC"/>
          <w:sz w:val="26"/>
          <w:szCs w:val="26"/>
          <w:lang w:val="en-US"/>
        </w:rPr>
        <w:t>Сбербанк</w:t>
      </w:r>
      <w:proofErr w:type="spellEnd"/>
      <w:r w:rsidRPr="009C4E30">
        <w:rPr>
          <w:rFonts w:eastAsia="CharterITC"/>
          <w:sz w:val="26"/>
          <w:szCs w:val="26"/>
          <w:lang w:val="en-US"/>
        </w:rPr>
        <w:t>"</w:t>
      </w:r>
      <w:r w:rsidRPr="009C4E30">
        <w:rPr>
          <w:rFonts w:eastAsia="CharterITC"/>
          <w:iCs/>
          <w:sz w:val="26"/>
          <w:szCs w:val="26"/>
          <w:lang w:val="en-US"/>
        </w:rPr>
        <w:t>;</w:t>
      </w:r>
    </w:p>
    <w:p w:rsidR="00801A4D" w:rsidRPr="009C4E30" w:rsidRDefault="009C4E30">
      <w:pPr>
        <w:pStyle w:val="30"/>
        <w:numPr>
          <w:ilvl w:val="2"/>
          <w:numId w:val="2"/>
        </w:numPr>
        <w:rPr>
          <w:sz w:val="26"/>
          <w:szCs w:val="26"/>
        </w:rPr>
      </w:pPr>
      <w:r w:rsidRPr="009C4E30">
        <w:rPr>
          <w:rFonts w:eastAsia="CharterITC"/>
          <w:sz w:val="26"/>
          <w:szCs w:val="26"/>
        </w:rPr>
        <w:t>Управление Федеральной службы государственной регистрации, кадастра и картографии по Республике Хакасия</w:t>
      </w:r>
      <w:r w:rsidRPr="009C4E30">
        <w:rPr>
          <w:rFonts w:eastAsia="CharterITC"/>
          <w:iCs/>
          <w:sz w:val="26"/>
          <w:szCs w:val="26"/>
        </w:rPr>
        <w:t>;</w:t>
      </w:r>
    </w:p>
    <w:p w:rsidR="00801A4D" w:rsidRPr="009C4E30" w:rsidRDefault="009C4E30">
      <w:pPr>
        <w:pStyle w:val="30"/>
        <w:numPr>
          <w:ilvl w:val="2"/>
          <w:numId w:val="2"/>
        </w:numPr>
        <w:rPr>
          <w:sz w:val="26"/>
          <w:szCs w:val="26"/>
        </w:rPr>
      </w:pPr>
      <w:r w:rsidRPr="009C4E30">
        <w:rPr>
          <w:rFonts w:eastAsia="CharterITC"/>
          <w:sz w:val="26"/>
          <w:szCs w:val="26"/>
          <w:lang w:val="en-US"/>
        </w:rPr>
        <w:t>ПАО "</w:t>
      </w:r>
      <w:proofErr w:type="spellStart"/>
      <w:r w:rsidRPr="009C4E30">
        <w:rPr>
          <w:rFonts w:eastAsia="CharterITC"/>
          <w:sz w:val="26"/>
          <w:szCs w:val="26"/>
          <w:lang w:val="en-US"/>
        </w:rPr>
        <w:t>Россельхозбанк</w:t>
      </w:r>
      <w:proofErr w:type="spellEnd"/>
      <w:r w:rsidRPr="009C4E30">
        <w:rPr>
          <w:rFonts w:eastAsia="CharterITC"/>
          <w:sz w:val="26"/>
          <w:szCs w:val="26"/>
          <w:lang w:val="en-US"/>
        </w:rPr>
        <w:t>"</w:t>
      </w:r>
      <w:r w:rsidRPr="009C4E30">
        <w:rPr>
          <w:rFonts w:eastAsia="CharterITC"/>
          <w:iCs/>
          <w:sz w:val="26"/>
          <w:szCs w:val="26"/>
          <w:lang w:val="en-US"/>
        </w:rPr>
        <w:t>;</w:t>
      </w:r>
    </w:p>
    <w:p w:rsidR="00801A4D" w:rsidRPr="009C4E30" w:rsidRDefault="005759A3">
      <w:pPr>
        <w:pStyle w:val="30"/>
        <w:numPr>
          <w:ilvl w:val="2"/>
          <w:numId w:val="2"/>
        </w:numPr>
        <w:rPr>
          <w:sz w:val="26"/>
          <w:szCs w:val="26"/>
        </w:rPr>
      </w:pPr>
      <w:r>
        <w:rPr>
          <w:sz w:val="26"/>
          <w:szCs w:val="26"/>
        </w:rPr>
        <w:t>Пенсионный Фонд России</w:t>
      </w:r>
      <w:r w:rsidR="00B70DCB">
        <w:rPr>
          <w:sz w:val="26"/>
          <w:szCs w:val="26"/>
        </w:rPr>
        <w:t>;</w:t>
      </w:r>
    </w:p>
    <w:p w:rsidR="00801A4D" w:rsidRDefault="009C4E30">
      <w:pPr>
        <w:pStyle w:val="30"/>
        <w:numPr>
          <w:ilvl w:val="2"/>
          <w:numId w:val="2"/>
        </w:numPr>
        <w:rPr>
          <w:rFonts w:eastAsia="CharterITC"/>
          <w:sz w:val="26"/>
          <w:szCs w:val="26"/>
        </w:rPr>
      </w:pPr>
      <w:r w:rsidRPr="009C4E30">
        <w:rPr>
          <w:rFonts w:eastAsia="CharterITC"/>
          <w:sz w:val="26"/>
          <w:szCs w:val="26"/>
        </w:rPr>
        <w:t>При получении, в рамках установленных полномочий, мотивированных запросов органам прокуратуры, правоохранительным органам, органам безопасности, государственным инспекторам труда при осуществлении ими государственного надзора и контроля за соблюдением трудового законодательства и иных органов, уполномоченным запрашивать информацию о работниках в соответствии с компетенцией, предусмотренной законодательством Российской Федерации.</w:t>
      </w:r>
    </w:p>
    <w:p w:rsidR="005759A3" w:rsidRDefault="005759A3">
      <w:pPr>
        <w:pStyle w:val="30"/>
        <w:numPr>
          <w:ilvl w:val="2"/>
          <w:numId w:val="2"/>
        </w:numPr>
        <w:rPr>
          <w:rFonts w:eastAsia="CharterITC"/>
          <w:sz w:val="26"/>
          <w:szCs w:val="26"/>
        </w:rPr>
      </w:pPr>
      <w:r>
        <w:rPr>
          <w:rFonts w:eastAsia="CharterITC"/>
          <w:sz w:val="26"/>
          <w:szCs w:val="26"/>
        </w:rPr>
        <w:t>МВД по Республике Хакасия</w:t>
      </w:r>
      <w:r w:rsidR="00B70DCB">
        <w:rPr>
          <w:rFonts w:eastAsia="CharterITC"/>
          <w:sz w:val="26"/>
          <w:szCs w:val="26"/>
        </w:rPr>
        <w:t>;</w:t>
      </w:r>
    </w:p>
    <w:p w:rsidR="005759A3" w:rsidRDefault="005759A3">
      <w:pPr>
        <w:pStyle w:val="30"/>
        <w:numPr>
          <w:ilvl w:val="2"/>
          <w:numId w:val="2"/>
        </w:numPr>
        <w:rPr>
          <w:rFonts w:eastAsia="CharterITC"/>
          <w:sz w:val="26"/>
          <w:szCs w:val="26"/>
        </w:rPr>
      </w:pPr>
      <w:r>
        <w:rPr>
          <w:rFonts w:eastAsia="CharterITC"/>
          <w:sz w:val="26"/>
          <w:szCs w:val="26"/>
        </w:rPr>
        <w:t>ГИБДД по Республике Хакасия</w:t>
      </w:r>
      <w:r w:rsidR="00B70DCB">
        <w:rPr>
          <w:rFonts w:eastAsia="CharterITC"/>
          <w:sz w:val="26"/>
          <w:szCs w:val="26"/>
        </w:rPr>
        <w:t>;</w:t>
      </w:r>
    </w:p>
    <w:p w:rsidR="005759A3" w:rsidRDefault="005759A3">
      <w:pPr>
        <w:pStyle w:val="30"/>
        <w:numPr>
          <w:ilvl w:val="2"/>
          <w:numId w:val="2"/>
        </w:numPr>
        <w:rPr>
          <w:rFonts w:eastAsia="CharterITC"/>
          <w:sz w:val="26"/>
          <w:szCs w:val="26"/>
        </w:rPr>
      </w:pPr>
      <w:r>
        <w:rPr>
          <w:rFonts w:eastAsia="CharterITC"/>
          <w:sz w:val="26"/>
          <w:szCs w:val="26"/>
        </w:rPr>
        <w:t>Фонд Социального Страхования</w:t>
      </w:r>
      <w:r w:rsidR="00B70DCB">
        <w:rPr>
          <w:rFonts w:eastAsia="CharterITC"/>
          <w:sz w:val="26"/>
          <w:szCs w:val="26"/>
        </w:rPr>
        <w:t>;</w:t>
      </w:r>
    </w:p>
    <w:p w:rsidR="005759A3" w:rsidRDefault="00B70DCB">
      <w:pPr>
        <w:pStyle w:val="30"/>
        <w:numPr>
          <w:ilvl w:val="2"/>
          <w:numId w:val="2"/>
        </w:numPr>
        <w:rPr>
          <w:rFonts w:eastAsia="CharterITC"/>
          <w:sz w:val="26"/>
          <w:szCs w:val="26"/>
        </w:rPr>
      </w:pPr>
      <w:r>
        <w:rPr>
          <w:rFonts w:eastAsia="CharterITC"/>
          <w:sz w:val="26"/>
          <w:szCs w:val="26"/>
        </w:rPr>
        <w:t>Министерство труда и социальной защиты Республики Хакасия;</w:t>
      </w:r>
    </w:p>
    <w:p w:rsidR="00902DC7" w:rsidRDefault="00902DC7" w:rsidP="00902DC7">
      <w:pPr>
        <w:pStyle w:val="30"/>
        <w:numPr>
          <w:ilvl w:val="2"/>
          <w:numId w:val="2"/>
        </w:numPr>
        <w:rPr>
          <w:rFonts w:eastAsia="CharterITC"/>
          <w:sz w:val="26"/>
          <w:szCs w:val="26"/>
        </w:rPr>
      </w:pPr>
      <w:r>
        <w:rPr>
          <w:rFonts w:eastAsia="CharterITC"/>
          <w:sz w:val="26"/>
          <w:szCs w:val="26"/>
        </w:rPr>
        <w:t>ГКУ РХ «</w:t>
      </w:r>
      <w:r w:rsidRPr="00902DC7">
        <w:rPr>
          <w:rFonts w:eastAsia="CharterITC"/>
          <w:sz w:val="26"/>
          <w:szCs w:val="26"/>
        </w:rPr>
        <w:t>Межведомственный центр бюджетного учета и отчетности»</w:t>
      </w:r>
    </w:p>
    <w:p w:rsidR="000373DA" w:rsidRPr="00902DC7" w:rsidRDefault="000373DA" w:rsidP="000373DA">
      <w:pPr>
        <w:pStyle w:val="30"/>
        <w:ind w:left="709"/>
        <w:rPr>
          <w:rFonts w:eastAsia="CharterITC"/>
          <w:sz w:val="26"/>
          <w:szCs w:val="26"/>
        </w:rPr>
      </w:pPr>
    </w:p>
    <w:p w:rsidR="000373DA" w:rsidRDefault="000373DA">
      <w:pPr>
        <w:pStyle w:val="20"/>
        <w:numPr>
          <w:ilvl w:val="1"/>
          <w:numId w:val="2"/>
        </w:numPr>
        <w:rPr>
          <w:rFonts w:eastAsia="CharterITC"/>
          <w:sz w:val="26"/>
          <w:szCs w:val="26"/>
        </w:rPr>
      </w:pPr>
      <w:r>
        <w:rPr>
          <w:rFonts w:eastAsia="CharterITC"/>
          <w:sz w:val="26"/>
          <w:szCs w:val="26"/>
        </w:rPr>
        <w:t xml:space="preserve">ГАУ РХ «МФЦ Хакасии» </w:t>
      </w:r>
      <w:r w:rsidR="00FE1B41">
        <w:rPr>
          <w:rFonts w:eastAsia="CharterITC"/>
          <w:sz w:val="26"/>
          <w:szCs w:val="26"/>
        </w:rPr>
        <w:t>является владельцем</w:t>
      </w:r>
      <w:r>
        <w:rPr>
          <w:rFonts w:eastAsia="CharterITC"/>
          <w:sz w:val="26"/>
          <w:szCs w:val="26"/>
        </w:rPr>
        <w:t xml:space="preserve"> сайт</w:t>
      </w:r>
      <w:r w:rsidR="00FE1B41">
        <w:rPr>
          <w:rFonts w:eastAsia="CharterITC"/>
          <w:sz w:val="26"/>
          <w:szCs w:val="26"/>
        </w:rPr>
        <w:t>а</w:t>
      </w:r>
      <w:r>
        <w:rPr>
          <w:rFonts w:eastAsia="CharterITC"/>
          <w:sz w:val="26"/>
          <w:szCs w:val="26"/>
        </w:rPr>
        <w:t xml:space="preserve"> </w:t>
      </w:r>
      <w:r>
        <w:rPr>
          <w:rFonts w:eastAsia="CharterITC"/>
          <w:sz w:val="26"/>
          <w:szCs w:val="26"/>
          <w:lang w:val="en-US"/>
        </w:rPr>
        <w:t>https</w:t>
      </w:r>
      <w:r w:rsidRPr="000373DA">
        <w:rPr>
          <w:rFonts w:eastAsia="CharterITC"/>
          <w:sz w:val="26"/>
          <w:szCs w:val="26"/>
        </w:rPr>
        <w:t>://</w:t>
      </w:r>
      <w:proofErr w:type="spellStart"/>
      <w:r>
        <w:rPr>
          <w:rFonts w:eastAsia="CharterITC"/>
          <w:sz w:val="26"/>
          <w:szCs w:val="26"/>
          <w:lang w:val="en-US"/>
        </w:rPr>
        <w:t>mfc</w:t>
      </w:r>
      <w:proofErr w:type="spellEnd"/>
      <w:r w:rsidRPr="000373DA">
        <w:rPr>
          <w:rFonts w:eastAsia="CharterITC"/>
          <w:sz w:val="26"/>
          <w:szCs w:val="26"/>
        </w:rPr>
        <w:t>-19.</w:t>
      </w:r>
      <w:proofErr w:type="spellStart"/>
      <w:r>
        <w:rPr>
          <w:rFonts w:eastAsia="CharterITC"/>
          <w:sz w:val="26"/>
          <w:szCs w:val="26"/>
          <w:lang w:val="en-US"/>
        </w:rPr>
        <w:t>ru</w:t>
      </w:r>
      <w:proofErr w:type="spellEnd"/>
      <w:r w:rsidRPr="000373DA">
        <w:rPr>
          <w:rFonts w:eastAsia="CharterITC"/>
          <w:sz w:val="26"/>
          <w:szCs w:val="26"/>
        </w:rPr>
        <w:t xml:space="preserve"> </w:t>
      </w:r>
      <w:r>
        <w:rPr>
          <w:rFonts w:eastAsia="CharterITC"/>
          <w:sz w:val="26"/>
          <w:szCs w:val="26"/>
        </w:rPr>
        <w:t xml:space="preserve">с внедрённой системой Яндекс </w:t>
      </w:r>
      <w:r w:rsidR="00FE1B41">
        <w:rPr>
          <w:rFonts w:eastAsia="CharterITC"/>
          <w:sz w:val="26"/>
          <w:szCs w:val="26"/>
        </w:rPr>
        <w:t xml:space="preserve">Метрика. Данная система направлена на сбор статистических данных о действиях просителей сайта. </w:t>
      </w:r>
    </w:p>
    <w:p w:rsidR="00801A4D" w:rsidRPr="009C4E30" w:rsidRDefault="009C4E30">
      <w:pPr>
        <w:pStyle w:val="20"/>
        <w:numPr>
          <w:ilvl w:val="1"/>
          <w:numId w:val="2"/>
        </w:numPr>
        <w:rPr>
          <w:rFonts w:eastAsia="CharterITC"/>
          <w:sz w:val="26"/>
          <w:szCs w:val="26"/>
        </w:rPr>
      </w:pPr>
      <w:r w:rsidRPr="009C4E30">
        <w:rPr>
          <w:rFonts w:eastAsia="CharterITC"/>
          <w:sz w:val="26"/>
          <w:szCs w:val="26"/>
        </w:rPr>
        <w:t>Оператор не поручает обработку персональных данных другим лицам.</w:t>
      </w:r>
    </w:p>
    <w:p w:rsidR="00801A4D" w:rsidRPr="003A5CF9" w:rsidRDefault="00902DC7">
      <w:pPr>
        <w:pStyle w:val="10"/>
        <w:numPr>
          <w:ilvl w:val="0"/>
          <w:numId w:val="2"/>
        </w:numPr>
        <w:rPr>
          <w:b/>
          <w:sz w:val="26"/>
          <w:szCs w:val="26"/>
        </w:rPr>
      </w:pPr>
      <w:r>
        <w:rPr>
          <w:b/>
          <w:sz w:val="26"/>
          <w:szCs w:val="26"/>
        </w:rPr>
        <w:t>Обязанности и права о</w:t>
      </w:r>
      <w:r w:rsidR="009C4E30" w:rsidRPr="003A5CF9">
        <w:rPr>
          <w:b/>
          <w:sz w:val="26"/>
          <w:szCs w:val="26"/>
        </w:rPr>
        <w:t>ператора персональных данных</w:t>
      </w:r>
    </w:p>
    <w:p w:rsidR="00801A4D" w:rsidRDefault="009C4E30">
      <w:pPr>
        <w:pStyle w:val="20"/>
        <w:numPr>
          <w:ilvl w:val="1"/>
          <w:numId w:val="2"/>
        </w:numPr>
        <w:rPr>
          <w:sz w:val="26"/>
          <w:szCs w:val="26"/>
        </w:rPr>
      </w:pPr>
      <w:r w:rsidRPr="009C4E30">
        <w:rPr>
          <w:sz w:val="26"/>
          <w:szCs w:val="26"/>
        </w:rPr>
        <w:t>Оператор обязан немедленно прекратить по требованию субъекта персональных данных обработку его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w:t>
      </w:r>
    </w:p>
    <w:p w:rsidR="00902DC7" w:rsidRPr="009C4E30" w:rsidRDefault="00902DC7" w:rsidP="00902DC7">
      <w:pPr>
        <w:pStyle w:val="20"/>
        <w:ind w:left="709"/>
        <w:rPr>
          <w:sz w:val="26"/>
          <w:szCs w:val="26"/>
        </w:rPr>
      </w:pPr>
    </w:p>
    <w:p w:rsidR="00801A4D" w:rsidRDefault="009C4E30">
      <w:pPr>
        <w:pStyle w:val="20"/>
        <w:numPr>
          <w:ilvl w:val="1"/>
          <w:numId w:val="2"/>
        </w:numPr>
        <w:rPr>
          <w:sz w:val="26"/>
          <w:szCs w:val="26"/>
        </w:rPr>
      </w:pPr>
      <w:r w:rsidRPr="009C4E30">
        <w:rPr>
          <w:sz w:val="26"/>
          <w:szCs w:val="26"/>
        </w:rPr>
        <w:t>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902DC7" w:rsidRPr="009C4E30" w:rsidRDefault="00902DC7" w:rsidP="00902DC7">
      <w:pPr>
        <w:pStyle w:val="20"/>
        <w:ind w:left="709"/>
        <w:rPr>
          <w:sz w:val="26"/>
          <w:szCs w:val="26"/>
        </w:rPr>
      </w:pPr>
    </w:p>
    <w:p w:rsidR="00801A4D" w:rsidRDefault="009C4E30">
      <w:pPr>
        <w:pStyle w:val="20"/>
        <w:numPr>
          <w:ilvl w:val="1"/>
          <w:numId w:val="2"/>
        </w:numPr>
        <w:rPr>
          <w:sz w:val="26"/>
          <w:szCs w:val="26"/>
        </w:rPr>
      </w:pPr>
      <w:r w:rsidRPr="009C4E30">
        <w:rPr>
          <w:sz w:val="26"/>
          <w:szCs w:val="26"/>
        </w:rPr>
        <w:t>Оператор обязан рассмотреть возражение, против решения на основании исключительно автоматизированной обработки персональных данных субъекта персональных данных, в течение тридцати дней со дня его получения и уведомить субъекта персональных данных о результатах рассмотрения такого возражения.</w:t>
      </w:r>
    </w:p>
    <w:p w:rsidR="00902DC7" w:rsidRPr="009C4E30" w:rsidRDefault="00902DC7" w:rsidP="00902DC7">
      <w:pPr>
        <w:pStyle w:val="20"/>
        <w:ind w:left="709"/>
        <w:rPr>
          <w:sz w:val="26"/>
          <w:szCs w:val="26"/>
        </w:rPr>
      </w:pPr>
    </w:p>
    <w:p w:rsidR="00801A4D" w:rsidRDefault="009C4E30">
      <w:pPr>
        <w:pStyle w:val="20"/>
        <w:numPr>
          <w:ilvl w:val="1"/>
          <w:numId w:val="2"/>
        </w:numPr>
        <w:rPr>
          <w:sz w:val="26"/>
          <w:szCs w:val="26"/>
        </w:rPr>
      </w:pPr>
      <w:r w:rsidRPr="009C4E30">
        <w:rPr>
          <w:sz w:val="26"/>
          <w:szCs w:val="26"/>
        </w:rPr>
        <w:t xml:space="preserve">При сборе персональных данных </w:t>
      </w:r>
      <w:r w:rsidR="00902DC7">
        <w:rPr>
          <w:sz w:val="26"/>
          <w:szCs w:val="26"/>
        </w:rPr>
        <w:t>о</w:t>
      </w:r>
      <w:r w:rsidRPr="009C4E30">
        <w:rPr>
          <w:sz w:val="26"/>
          <w:szCs w:val="26"/>
        </w:rPr>
        <w:t xml:space="preserve">ператор обязан предоставить субъекту персональных данных по его просьбе информацию, предусмотренную ч.7 ст. 14 Федерального закона от 27 июля 2006г. </w:t>
      </w:r>
      <w:r w:rsidRPr="00902DC7">
        <w:rPr>
          <w:sz w:val="26"/>
          <w:szCs w:val="26"/>
        </w:rPr>
        <w:t>№</w:t>
      </w:r>
      <w:r w:rsidRPr="009C4E30">
        <w:rPr>
          <w:sz w:val="26"/>
          <w:szCs w:val="26"/>
        </w:rPr>
        <w:t> 152-ФЗ «О персональных данных».</w:t>
      </w:r>
    </w:p>
    <w:p w:rsidR="00902DC7" w:rsidRPr="009C4E30" w:rsidRDefault="00902DC7" w:rsidP="00902DC7">
      <w:pPr>
        <w:pStyle w:val="20"/>
        <w:ind w:left="709"/>
        <w:rPr>
          <w:sz w:val="26"/>
          <w:szCs w:val="26"/>
        </w:rPr>
      </w:pPr>
    </w:p>
    <w:p w:rsidR="00801A4D" w:rsidRDefault="009C4E30">
      <w:pPr>
        <w:pStyle w:val="20"/>
        <w:numPr>
          <w:ilvl w:val="1"/>
          <w:numId w:val="2"/>
        </w:numPr>
        <w:rPr>
          <w:sz w:val="26"/>
          <w:szCs w:val="26"/>
        </w:rPr>
      </w:pPr>
      <w:r w:rsidRPr="009C4E30">
        <w:rPr>
          <w:sz w:val="26"/>
          <w:szCs w:val="26"/>
        </w:rPr>
        <w:t>Если предоставление персональных данных является обязательным в соотв</w:t>
      </w:r>
      <w:r w:rsidR="00902DC7">
        <w:rPr>
          <w:sz w:val="26"/>
          <w:szCs w:val="26"/>
        </w:rPr>
        <w:t>етствии с федеральным законом, о</w:t>
      </w:r>
      <w:r w:rsidRPr="009C4E30">
        <w:rPr>
          <w:sz w:val="26"/>
          <w:szCs w:val="26"/>
        </w:rPr>
        <w:t>ператор обязан разъяснить субъекту персональных данных юридические последствия отказа предоставить его персональные данные.</w:t>
      </w:r>
    </w:p>
    <w:p w:rsidR="00902DC7" w:rsidRPr="009C4E30" w:rsidRDefault="00902DC7" w:rsidP="00902DC7">
      <w:pPr>
        <w:pStyle w:val="20"/>
        <w:ind w:left="709"/>
        <w:rPr>
          <w:sz w:val="26"/>
          <w:szCs w:val="26"/>
        </w:rPr>
      </w:pPr>
    </w:p>
    <w:p w:rsidR="00801A4D" w:rsidRDefault="009C4E30">
      <w:pPr>
        <w:pStyle w:val="20"/>
        <w:numPr>
          <w:ilvl w:val="1"/>
          <w:numId w:val="2"/>
        </w:numPr>
        <w:rPr>
          <w:sz w:val="26"/>
          <w:szCs w:val="26"/>
        </w:rPr>
      </w:pPr>
      <w:r w:rsidRPr="009C4E30">
        <w:rPr>
          <w:sz w:val="26"/>
          <w:szCs w:val="26"/>
        </w:rPr>
        <w:t>Оператор обязан сообщить в порядке, предусмотренном статьей 14 Федерального закона от 27 июля 2006г. № 152-ФЗ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902DC7" w:rsidRPr="009C4E30" w:rsidRDefault="00902DC7" w:rsidP="00902DC7">
      <w:pPr>
        <w:pStyle w:val="20"/>
        <w:ind w:left="709"/>
        <w:rPr>
          <w:sz w:val="26"/>
          <w:szCs w:val="26"/>
        </w:rPr>
      </w:pPr>
    </w:p>
    <w:p w:rsidR="00801A4D" w:rsidRDefault="009C4E30">
      <w:pPr>
        <w:pStyle w:val="20"/>
        <w:numPr>
          <w:ilvl w:val="1"/>
          <w:numId w:val="2"/>
        </w:numPr>
        <w:rPr>
          <w:sz w:val="26"/>
          <w:szCs w:val="26"/>
        </w:rPr>
      </w:pPr>
      <w:r w:rsidRPr="009C4E30">
        <w:rPr>
          <w:sz w:val="26"/>
          <w:szCs w:val="26"/>
        </w:rPr>
        <w:t>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w:t>
      </w:r>
      <w:r w:rsidR="00875B9E">
        <w:rPr>
          <w:sz w:val="26"/>
          <w:szCs w:val="26"/>
        </w:rPr>
        <w:t>, неточными или неактуальными, о</w:t>
      </w:r>
      <w:r w:rsidRPr="009C4E30">
        <w:rPr>
          <w:sz w:val="26"/>
          <w:szCs w:val="26"/>
        </w:rPr>
        <w:t xml:space="preserve">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w:t>
      </w:r>
      <w:r w:rsidR="00875B9E">
        <w:rPr>
          <w:sz w:val="26"/>
          <w:szCs w:val="26"/>
        </w:rPr>
        <w:t>о</w:t>
      </w:r>
      <w:r w:rsidRPr="009C4E30">
        <w:rPr>
          <w:sz w:val="26"/>
          <w:szCs w:val="26"/>
        </w:rPr>
        <w:t>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875B9E" w:rsidRPr="009C4E30" w:rsidRDefault="00875B9E" w:rsidP="00875B9E">
      <w:pPr>
        <w:pStyle w:val="20"/>
        <w:ind w:left="709"/>
        <w:rPr>
          <w:sz w:val="26"/>
          <w:szCs w:val="26"/>
        </w:rPr>
      </w:pPr>
    </w:p>
    <w:p w:rsidR="00801A4D" w:rsidRDefault="009C4E30">
      <w:pPr>
        <w:pStyle w:val="20"/>
        <w:numPr>
          <w:ilvl w:val="1"/>
          <w:numId w:val="2"/>
        </w:numPr>
        <w:rPr>
          <w:sz w:val="26"/>
          <w:szCs w:val="26"/>
        </w:rPr>
      </w:pPr>
      <w:r w:rsidRPr="009C4E30">
        <w:rPr>
          <w:sz w:val="26"/>
          <w:szCs w:val="26"/>
        </w:rPr>
        <w:t>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875B9E" w:rsidRPr="009C4E30" w:rsidRDefault="00875B9E" w:rsidP="00875B9E">
      <w:pPr>
        <w:pStyle w:val="20"/>
        <w:ind w:left="709"/>
        <w:rPr>
          <w:sz w:val="26"/>
          <w:szCs w:val="26"/>
        </w:rPr>
      </w:pPr>
    </w:p>
    <w:p w:rsidR="00801A4D" w:rsidRDefault="009C4E30">
      <w:pPr>
        <w:pStyle w:val="20"/>
        <w:numPr>
          <w:ilvl w:val="1"/>
          <w:numId w:val="2"/>
        </w:numPr>
        <w:rPr>
          <w:sz w:val="26"/>
          <w:szCs w:val="26"/>
        </w:rPr>
      </w:pPr>
      <w:r w:rsidRPr="009C4E30">
        <w:rPr>
          <w:sz w:val="26"/>
          <w:szCs w:val="26"/>
        </w:rP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w:t>
      </w:r>
      <w:r w:rsidR="00875B9E">
        <w:rPr>
          <w:sz w:val="26"/>
          <w:szCs w:val="26"/>
        </w:rPr>
        <w:t>ицом, действующим по поручению о</w:t>
      </w:r>
      <w:r w:rsidRPr="009C4E30">
        <w:rPr>
          <w:sz w:val="26"/>
          <w:szCs w:val="26"/>
        </w:rPr>
        <w:t>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w:t>
      </w:r>
      <w:r w:rsidR="00875B9E">
        <w:rPr>
          <w:sz w:val="26"/>
          <w:szCs w:val="26"/>
        </w:rPr>
        <w:t xml:space="preserve"> субъектов персональных данных о</w:t>
      </w:r>
      <w:r w:rsidRPr="009C4E30">
        <w:rPr>
          <w:sz w:val="26"/>
          <w:szCs w:val="26"/>
        </w:rPr>
        <w:t xml:space="preserve">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w:t>
      </w:r>
      <w:r w:rsidR="00875B9E">
        <w:rPr>
          <w:sz w:val="26"/>
          <w:szCs w:val="26"/>
        </w:rPr>
        <w:t>о</w:t>
      </w:r>
      <w:r w:rsidRPr="009C4E30">
        <w:rPr>
          <w:sz w:val="26"/>
          <w:szCs w:val="26"/>
        </w:rPr>
        <w:t>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875B9E" w:rsidRPr="009C4E30" w:rsidRDefault="00875B9E" w:rsidP="00875B9E">
      <w:pPr>
        <w:pStyle w:val="20"/>
        <w:ind w:left="709"/>
        <w:rPr>
          <w:sz w:val="26"/>
          <w:szCs w:val="26"/>
        </w:rPr>
      </w:pPr>
    </w:p>
    <w:p w:rsidR="00801A4D" w:rsidRDefault="009C4E30">
      <w:pPr>
        <w:pStyle w:val="20"/>
        <w:numPr>
          <w:ilvl w:val="1"/>
          <w:numId w:val="2"/>
        </w:numPr>
        <w:rPr>
          <w:sz w:val="26"/>
          <w:szCs w:val="26"/>
        </w:rPr>
      </w:pPr>
      <w:r w:rsidRPr="009C4E30">
        <w:rPr>
          <w:sz w:val="26"/>
          <w:szCs w:val="26"/>
        </w:rPr>
        <w:t xml:space="preserve">В случае подтверждения факта неточности персональных данных </w:t>
      </w:r>
      <w:r w:rsidR="00875B9E">
        <w:rPr>
          <w:sz w:val="26"/>
          <w:szCs w:val="26"/>
        </w:rPr>
        <w:t>о</w:t>
      </w:r>
      <w:r w:rsidRPr="009C4E30">
        <w:rPr>
          <w:sz w:val="26"/>
          <w:szCs w:val="26"/>
        </w:rPr>
        <w:t>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w:t>
      </w:r>
      <w:r w:rsidR="00875B9E">
        <w:rPr>
          <w:sz w:val="26"/>
          <w:szCs w:val="26"/>
        </w:rPr>
        <w:t>ицом, действующим по поручению о</w:t>
      </w:r>
      <w:r w:rsidRPr="009C4E30">
        <w:rPr>
          <w:sz w:val="26"/>
          <w:szCs w:val="26"/>
        </w:rPr>
        <w:t>ператора) в течение семи рабочих дней со дня представления таких сведений и снять блокирование персональных данных.</w:t>
      </w:r>
    </w:p>
    <w:p w:rsidR="00875B9E" w:rsidRPr="009C4E30" w:rsidRDefault="00875B9E" w:rsidP="00875B9E">
      <w:pPr>
        <w:pStyle w:val="20"/>
        <w:ind w:left="709"/>
        <w:rPr>
          <w:sz w:val="26"/>
          <w:szCs w:val="26"/>
        </w:rPr>
      </w:pPr>
    </w:p>
    <w:p w:rsidR="00801A4D" w:rsidRDefault="009C4E30">
      <w:pPr>
        <w:pStyle w:val="20"/>
        <w:numPr>
          <w:ilvl w:val="1"/>
          <w:numId w:val="2"/>
        </w:numPr>
        <w:rPr>
          <w:sz w:val="26"/>
          <w:szCs w:val="26"/>
        </w:rPr>
      </w:pPr>
      <w:r w:rsidRPr="009C4E30">
        <w:rPr>
          <w:sz w:val="26"/>
          <w:szCs w:val="26"/>
        </w:rPr>
        <w:t>В случае выявления неправомерной обработки персональных данных, осуще</w:t>
      </w:r>
      <w:r w:rsidR="00875B9E">
        <w:rPr>
          <w:sz w:val="26"/>
          <w:szCs w:val="26"/>
        </w:rPr>
        <w:t>ствляемой о</w:t>
      </w:r>
      <w:r w:rsidRPr="009C4E30">
        <w:rPr>
          <w:sz w:val="26"/>
          <w:szCs w:val="26"/>
        </w:rPr>
        <w:t>ператором или л</w:t>
      </w:r>
      <w:r w:rsidR="00875B9E">
        <w:rPr>
          <w:sz w:val="26"/>
          <w:szCs w:val="26"/>
        </w:rPr>
        <w:t>ицом, действующим по поручению оператора, о</w:t>
      </w:r>
      <w:r w:rsidRPr="009C4E30">
        <w:rPr>
          <w:sz w:val="26"/>
          <w:szCs w:val="26"/>
        </w:rPr>
        <w:t>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w:t>
      </w:r>
      <w:r w:rsidR="00875B9E">
        <w:rPr>
          <w:sz w:val="26"/>
          <w:szCs w:val="26"/>
        </w:rPr>
        <w:t>ицом, действующим по поручению о</w:t>
      </w:r>
      <w:r w:rsidRPr="009C4E30">
        <w:rPr>
          <w:sz w:val="26"/>
          <w:szCs w:val="26"/>
        </w:rPr>
        <w:t>ператора. В случае, если обеспечить правомерность обработки п</w:t>
      </w:r>
      <w:r w:rsidR="00875B9E">
        <w:rPr>
          <w:sz w:val="26"/>
          <w:szCs w:val="26"/>
        </w:rPr>
        <w:t>ерсональных данных невозможно, о</w:t>
      </w:r>
      <w:r w:rsidRPr="009C4E30">
        <w:rPr>
          <w:sz w:val="26"/>
          <w:szCs w:val="26"/>
        </w:rPr>
        <w:t xml:space="preserve">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w:t>
      </w:r>
      <w:r w:rsidR="00875B9E">
        <w:rPr>
          <w:sz w:val="26"/>
          <w:szCs w:val="26"/>
        </w:rPr>
        <w:t>о</w:t>
      </w:r>
      <w:r w:rsidRPr="009C4E30">
        <w:rPr>
          <w:sz w:val="26"/>
          <w:szCs w:val="26"/>
        </w:rPr>
        <w:t>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875B9E" w:rsidRPr="009C4E30" w:rsidRDefault="00875B9E" w:rsidP="00875B9E">
      <w:pPr>
        <w:pStyle w:val="20"/>
        <w:ind w:left="709"/>
        <w:rPr>
          <w:sz w:val="26"/>
          <w:szCs w:val="26"/>
        </w:rPr>
      </w:pPr>
    </w:p>
    <w:p w:rsidR="00801A4D" w:rsidRDefault="009C4E30">
      <w:pPr>
        <w:pStyle w:val="20"/>
        <w:numPr>
          <w:ilvl w:val="1"/>
          <w:numId w:val="2"/>
        </w:numPr>
        <w:rPr>
          <w:sz w:val="26"/>
          <w:szCs w:val="26"/>
        </w:rPr>
      </w:pPr>
      <w:r w:rsidRPr="009C4E30">
        <w:rPr>
          <w:sz w:val="26"/>
          <w:szCs w:val="26"/>
        </w:rPr>
        <w:t>В случае достижения цели</w:t>
      </w:r>
      <w:r w:rsidR="00875B9E">
        <w:rPr>
          <w:sz w:val="26"/>
          <w:szCs w:val="26"/>
        </w:rPr>
        <w:t xml:space="preserve"> обработки персональных данных о</w:t>
      </w:r>
      <w:r w:rsidRPr="009C4E30">
        <w:rPr>
          <w:sz w:val="26"/>
          <w:szCs w:val="26"/>
        </w:rPr>
        <w:t>ператор обязан прекратить обработку персональных данных или обеспечить ее прекращение (если обработка персональных данных осуществляется другим л</w:t>
      </w:r>
      <w:r w:rsidR="00875B9E">
        <w:rPr>
          <w:sz w:val="26"/>
          <w:szCs w:val="26"/>
        </w:rPr>
        <w:t>ицом, действующим по поручению о</w:t>
      </w:r>
      <w:r w:rsidRPr="009C4E30">
        <w:rPr>
          <w:sz w:val="26"/>
          <w:szCs w:val="26"/>
        </w:rPr>
        <w:t>ператора) и уничтожить персональные данные или обеспечить их уничтожение (если обработка персональных данных осуществляется другим л</w:t>
      </w:r>
      <w:r w:rsidR="00875B9E">
        <w:rPr>
          <w:sz w:val="26"/>
          <w:szCs w:val="26"/>
        </w:rPr>
        <w:t>ицом, действующим по поручению о</w:t>
      </w:r>
      <w:r w:rsidRPr="009C4E30">
        <w:rPr>
          <w:sz w:val="26"/>
          <w:szCs w:val="26"/>
        </w:rPr>
        <w:t xml:space="preserve">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00875B9E">
        <w:rPr>
          <w:sz w:val="26"/>
          <w:szCs w:val="26"/>
        </w:rPr>
        <w:t>о</w:t>
      </w:r>
      <w:r w:rsidRPr="009C4E30">
        <w:rPr>
          <w:sz w:val="26"/>
          <w:szCs w:val="26"/>
        </w:rPr>
        <w:t>ператором и субъектом</w:t>
      </w:r>
      <w:r w:rsidR="00875B9E">
        <w:rPr>
          <w:sz w:val="26"/>
          <w:szCs w:val="26"/>
        </w:rPr>
        <w:t xml:space="preserve"> персональных данных либо если о</w:t>
      </w:r>
      <w:r w:rsidRPr="009C4E30">
        <w:rPr>
          <w:sz w:val="26"/>
          <w:szCs w:val="26"/>
        </w:rPr>
        <w:t xml:space="preserve">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от 27 июля 2006г. </w:t>
      </w:r>
      <w:r w:rsidRPr="00875B9E">
        <w:rPr>
          <w:sz w:val="26"/>
          <w:szCs w:val="26"/>
        </w:rPr>
        <w:t>№</w:t>
      </w:r>
      <w:r w:rsidRPr="009C4E30">
        <w:rPr>
          <w:sz w:val="26"/>
          <w:szCs w:val="26"/>
        </w:rPr>
        <w:t> 152-ФЗ «О персональных данных» или другими нормативно-правовыми актами.</w:t>
      </w:r>
    </w:p>
    <w:p w:rsidR="00875B9E" w:rsidRPr="009C4E30" w:rsidRDefault="00875B9E" w:rsidP="00875B9E">
      <w:pPr>
        <w:pStyle w:val="20"/>
        <w:ind w:left="709"/>
        <w:rPr>
          <w:sz w:val="26"/>
          <w:szCs w:val="26"/>
        </w:rPr>
      </w:pPr>
    </w:p>
    <w:p w:rsidR="00801A4D" w:rsidRDefault="009C4E30">
      <w:pPr>
        <w:pStyle w:val="20"/>
        <w:numPr>
          <w:ilvl w:val="1"/>
          <w:numId w:val="2"/>
        </w:numPr>
        <w:rPr>
          <w:sz w:val="26"/>
          <w:szCs w:val="26"/>
        </w:rPr>
      </w:pPr>
      <w:r w:rsidRPr="009C4E30">
        <w:rPr>
          <w:sz w:val="26"/>
          <w:szCs w:val="26"/>
        </w:rPr>
        <w:t>В случае отзыва субъектом персональных данных согласия на обработку его перс</w:t>
      </w:r>
      <w:r w:rsidR="00875B9E">
        <w:rPr>
          <w:sz w:val="26"/>
          <w:szCs w:val="26"/>
        </w:rPr>
        <w:t>ональных данных о</w:t>
      </w:r>
      <w:r w:rsidRPr="009C4E30">
        <w:rPr>
          <w:sz w:val="26"/>
          <w:szCs w:val="26"/>
        </w:rPr>
        <w:t>ператор обязан прекратить их обработку или обеспечить прекращение такой обработки (если обработка персональных данных осуществляется другим л</w:t>
      </w:r>
      <w:r w:rsidR="00212DA2">
        <w:rPr>
          <w:sz w:val="26"/>
          <w:szCs w:val="26"/>
        </w:rPr>
        <w:t>ицом, действующим по поручению о</w:t>
      </w:r>
      <w:r w:rsidRPr="009C4E30">
        <w:rPr>
          <w:sz w:val="26"/>
          <w:szCs w:val="26"/>
        </w:rPr>
        <w:t>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w:t>
      </w:r>
      <w:r w:rsidR="00212DA2">
        <w:rPr>
          <w:sz w:val="26"/>
          <w:szCs w:val="26"/>
        </w:rPr>
        <w:t>ицом, действующим по поручению о</w:t>
      </w:r>
      <w:r w:rsidRPr="009C4E30">
        <w:rPr>
          <w:sz w:val="26"/>
          <w:szCs w:val="26"/>
        </w:rPr>
        <w:t xml:space="preserve">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w:t>
      </w:r>
      <w:r w:rsidR="00212DA2">
        <w:rPr>
          <w:sz w:val="26"/>
          <w:szCs w:val="26"/>
        </w:rPr>
        <w:t>данных, иным соглашением между о</w:t>
      </w:r>
      <w:r w:rsidRPr="009C4E30">
        <w:rPr>
          <w:sz w:val="26"/>
          <w:szCs w:val="26"/>
        </w:rPr>
        <w:t>ператором и субъектом</w:t>
      </w:r>
      <w:r w:rsidR="00212DA2">
        <w:rPr>
          <w:sz w:val="26"/>
          <w:szCs w:val="26"/>
        </w:rPr>
        <w:t xml:space="preserve"> персональных данных либо если о</w:t>
      </w:r>
      <w:r w:rsidRPr="009C4E30">
        <w:rPr>
          <w:sz w:val="26"/>
          <w:szCs w:val="26"/>
        </w:rPr>
        <w:t>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212DA2" w:rsidRPr="009C4E30" w:rsidRDefault="00212DA2" w:rsidP="00212DA2">
      <w:pPr>
        <w:pStyle w:val="20"/>
        <w:ind w:left="709"/>
        <w:rPr>
          <w:sz w:val="26"/>
          <w:szCs w:val="26"/>
        </w:rPr>
      </w:pPr>
    </w:p>
    <w:p w:rsidR="00801A4D" w:rsidRPr="009C4E30" w:rsidRDefault="009C4E30">
      <w:pPr>
        <w:pStyle w:val="20"/>
        <w:numPr>
          <w:ilvl w:val="1"/>
          <w:numId w:val="2"/>
        </w:numPr>
        <w:rPr>
          <w:sz w:val="26"/>
          <w:szCs w:val="26"/>
        </w:rPr>
      </w:pPr>
      <w:r w:rsidRPr="009C4E30">
        <w:rPr>
          <w:sz w:val="26"/>
          <w:szCs w:val="26"/>
        </w:rPr>
        <w:t xml:space="preserve">В случае отсутствия возможности уничтожения персональных данных в течение срока, указанного в п. 7.11-7.13 настоящего положения, </w:t>
      </w:r>
      <w:r w:rsidR="00212DA2">
        <w:rPr>
          <w:sz w:val="26"/>
          <w:szCs w:val="26"/>
        </w:rPr>
        <w:t>о</w:t>
      </w:r>
      <w:r w:rsidRPr="009C4E30">
        <w:rPr>
          <w:sz w:val="26"/>
          <w:szCs w:val="26"/>
        </w:rPr>
        <w:t>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w:t>
      </w:r>
      <w:r w:rsidR="00212DA2">
        <w:rPr>
          <w:sz w:val="26"/>
          <w:szCs w:val="26"/>
        </w:rPr>
        <w:t>ицом, действующим по поручению о</w:t>
      </w:r>
      <w:r w:rsidRPr="009C4E30">
        <w:rPr>
          <w:sz w:val="26"/>
          <w:szCs w:val="26"/>
        </w:rPr>
        <w:t>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801A4D" w:rsidRPr="003A5CF9" w:rsidRDefault="009C4E30">
      <w:pPr>
        <w:pStyle w:val="10"/>
        <w:numPr>
          <w:ilvl w:val="0"/>
          <w:numId w:val="2"/>
        </w:numPr>
        <w:rPr>
          <w:b/>
          <w:sz w:val="26"/>
          <w:szCs w:val="26"/>
        </w:rPr>
      </w:pPr>
      <w:r w:rsidRPr="003A5CF9">
        <w:rPr>
          <w:b/>
          <w:sz w:val="26"/>
          <w:szCs w:val="26"/>
        </w:rPr>
        <w:t>Права субъектов персональных данных</w:t>
      </w:r>
    </w:p>
    <w:p w:rsidR="00801A4D" w:rsidRDefault="009C4E30">
      <w:pPr>
        <w:pStyle w:val="20"/>
        <w:numPr>
          <w:ilvl w:val="1"/>
          <w:numId w:val="2"/>
        </w:numPr>
        <w:rPr>
          <w:sz w:val="26"/>
          <w:szCs w:val="26"/>
        </w:rPr>
      </w:pPr>
      <w:r w:rsidRPr="009C4E30">
        <w:rPr>
          <w:sz w:val="26"/>
          <w:szCs w:val="26"/>
        </w:rPr>
        <w:t xml:space="preserve">Субъект персональных данных имеет право на получение сведений об обработке </w:t>
      </w:r>
      <w:r w:rsidR="00212DA2">
        <w:rPr>
          <w:sz w:val="26"/>
          <w:szCs w:val="26"/>
        </w:rPr>
        <w:t>его персональных данных о</w:t>
      </w:r>
      <w:r w:rsidRPr="009C4E30">
        <w:rPr>
          <w:sz w:val="26"/>
          <w:szCs w:val="26"/>
        </w:rPr>
        <w:t>ператором.</w:t>
      </w:r>
    </w:p>
    <w:p w:rsidR="00212DA2" w:rsidRPr="009C4E30" w:rsidRDefault="00212DA2" w:rsidP="00212DA2">
      <w:pPr>
        <w:pStyle w:val="20"/>
        <w:ind w:left="709"/>
        <w:rPr>
          <w:sz w:val="26"/>
          <w:szCs w:val="26"/>
        </w:rPr>
      </w:pPr>
    </w:p>
    <w:p w:rsidR="00801A4D" w:rsidRDefault="009C4E30">
      <w:pPr>
        <w:pStyle w:val="20"/>
        <w:numPr>
          <w:ilvl w:val="1"/>
          <w:numId w:val="2"/>
        </w:numPr>
        <w:rPr>
          <w:sz w:val="26"/>
          <w:szCs w:val="26"/>
        </w:rPr>
      </w:pPr>
      <w:r w:rsidRPr="009C4E30">
        <w:rPr>
          <w:sz w:val="26"/>
          <w:szCs w:val="26"/>
        </w:rPr>
        <w:t>Субъект персональ</w:t>
      </w:r>
      <w:r w:rsidR="00212DA2">
        <w:rPr>
          <w:sz w:val="26"/>
          <w:szCs w:val="26"/>
        </w:rPr>
        <w:t>ных данных вправе требовать от о</w:t>
      </w:r>
      <w:r w:rsidRPr="009C4E30">
        <w:rPr>
          <w:sz w:val="26"/>
          <w:szCs w:val="26"/>
        </w:rPr>
        <w:t>ператора, который их обрабатывает, уточнения этих персональных данных, их блокирования или уничтожения в случае, если они являются неполными, устаревшими, неточными, незаконно полученными или не могут быть признаны необходимыми для заявленной цели обработки, а также принимать предусмотренные законом меры по защите своих прав.</w:t>
      </w:r>
    </w:p>
    <w:p w:rsidR="00212DA2" w:rsidRPr="009C4E30" w:rsidRDefault="00212DA2" w:rsidP="00212DA2">
      <w:pPr>
        <w:pStyle w:val="20"/>
        <w:ind w:left="709"/>
        <w:rPr>
          <w:sz w:val="26"/>
          <w:szCs w:val="26"/>
        </w:rPr>
      </w:pPr>
    </w:p>
    <w:p w:rsidR="00801A4D" w:rsidRDefault="009C4E30">
      <w:pPr>
        <w:pStyle w:val="20"/>
        <w:numPr>
          <w:ilvl w:val="1"/>
          <w:numId w:val="2"/>
        </w:numPr>
        <w:rPr>
          <w:sz w:val="26"/>
          <w:szCs w:val="26"/>
        </w:rPr>
      </w:pPr>
      <w:r w:rsidRPr="009C4E30">
        <w:rPr>
          <w:sz w:val="26"/>
          <w:szCs w:val="26"/>
        </w:rPr>
        <w:t>В случае, если сведения, указанные в ч. 7 ст. 14 Федерального закона от 27 июля 2006г. № 152-ФЗ «О персональных данных»,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w:t>
      </w:r>
      <w:r w:rsidR="00212DA2">
        <w:rPr>
          <w:sz w:val="26"/>
          <w:szCs w:val="26"/>
        </w:rPr>
        <w:t>х вправе обратиться повторно к о</w:t>
      </w:r>
      <w:r w:rsidRPr="009C4E30">
        <w:rPr>
          <w:sz w:val="26"/>
          <w:szCs w:val="26"/>
        </w:rPr>
        <w:t>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212DA2" w:rsidRPr="009C4E30" w:rsidRDefault="00212DA2" w:rsidP="00212DA2">
      <w:pPr>
        <w:pStyle w:val="20"/>
        <w:ind w:left="709"/>
        <w:rPr>
          <w:sz w:val="26"/>
          <w:szCs w:val="26"/>
        </w:rPr>
      </w:pPr>
    </w:p>
    <w:p w:rsidR="00801A4D" w:rsidRDefault="009C4E30">
      <w:pPr>
        <w:pStyle w:val="20"/>
        <w:numPr>
          <w:ilvl w:val="1"/>
          <w:numId w:val="2"/>
        </w:numPr>
        <w:rPr>
          <w:sz w:val="26"/>
          <w:szCs w:val="26"/>
        </w:rPr>
      </w:pPr>
      <w:r w:rsidRPr="009C4E30">
        <w:rPr>
          <w:sz w:val="26"/>
          <w:szCs w:val="26"/>
        </w:rPr>
        <w:t>Субъект персональных данны</w:t>
      </w:r>
      <w:r w:rsidR="00212DA2">
        <w:rPr>
          <w:sz w:val="26"/>
          <w:szCs w:val="26"/>
        </w:rPr>
        <w:t>х вправе обратиться повторно к о</w:t>
      </w:r>
      <w:r w:rsidRPr="009C4E30">
        <w:rPr>
          <w:sz w:val="26"/>
          <w:szCs w:val="26"/>
        </w:rPr>
        <w:t>ператору или направить ему повторный запрос в целях получения сведений, указанных в ч. 7 ст. 14 Федерального закона от 27 июля 2006г. № 152-ФЗ «О персональных данных»</w:t>
      </w:r>
      <w:r w:rsidR="00212DA2">
        <w:rPr>
          <w:sz w:val="26"/>
          <w:szCs w:val="26"/>
        </w:rPr>
        <w:t>,</w:t>
      </w:r>
      <w:r w:rsidRPr="009C4E30">
        <w:rPr>
          <w:sz w:val="26"/>
          <w:szCs w:val="26"/>
        </w:rPr>
        <w:t xml:space="preserve"> а также в целях ознакомления с обрабатываемыми персональными данными до истечения срока, указанного в ч. 4 ст. 14 Федерального закона от 27 июля 2006г. № 152-ФЗ «О персональных данных»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w:t>
      </w:r>
    </w:p>
    <w:p w:rsidR="00212DA2" w:rsidRPr="009C4E30" w:rsidRDefault="00212DA2" w:rsidP="00212DA2">
      <w:pPr>
        <w:pStyle w:val="20"/>
        <w:ind w:left="709"/>
        <w:rPr>
          <w:sz w:val="26"/>
          <w:szCs w:val="26"/>
        </w:rPr>
      </w:pPr>
    </w:p>
    <w:p w:rsidR="00801A4D" w:rsidRPr="009C4E30" w:rsidRDefault="009C4E30">
      <w:pPr>
        <w:pStyle w:val="20"/>
        <w:numPr>
          <w:ilvl w:val="1"/>
          <w:numId w:val="2"/>
        </w:numPr>
        <w:rPr>
          <w:sz w:val="26"/>
          <w:szCs w:val="26"/>
        </w:rPr>
      </w:pPr>
      <w:r w:rsidRPr="009C4E30">
        <w:rPr>
          <w:sz w:val="26"/>
          <w:szCs w:val="26"/>
        </w:rPr>
        <w:t xml:space="preserve">Право субъекта персональных данных на доступ к его персональным данным может быть ограничено в соответствии с ч. 8 ст. 14 Федерального закона от 27 июля 2006г. </w:t>
      </w:r>
      <w:r w:rsidRPr="00212DA2">
        <w:rPr>
          <w:sz w:val="26"/>
          <w:szCs w:val="26"/>
        </w:rPr>
        <w:t>№</w:t>
      </w:r>
      <w:r w:rsidRPr="009C4E30">
        <w:rPr>
          <w:sz w:val="26"/>
          <w:szCs w:val="26"/>
        </w:rPr>
        <w:t> 152-ФЗ «О персональных данных» в следующих случаях:</w:t>
      </w:r>
    </w:p>
    <w:p w:rsidR="00801A4D" w:rsidRPr="009C4E30" w:rsidRDefault="009C4E30">
      <w:pPr>
        <w:pStyle w:val="30"/>
        <w:numPr>
          <w:ilvl w:val="2"/>
          <w:numId w:val="2"/>
        </w:numPr>
        <w:rPr>
          <w:sz w:val="26"/>
          <w:szCs w:val="26"/>
        </w:rPr>
      </w:pPr>
      <w:r w:rsidRPr="009C4E30">
        <w:rPr>
          <w:sz w:val="26"/>
          <w:szCs w:val="26"/>
        </w:rPr>
        <w:t>если обработка персональных данных, включая те, что получены в результате оперативно–розыскной, контрразведывательной и разведывательной деятельности, осуществляется в целях укрепления обороны страны, обеспечения безопасности государства и охраны правопорядка;</w:t>
      </w:r>
    </w:p>
    <w:p w:rsidR="00801A4D" w:rsidRPr="009C4E30" w:rsidRDefault="009C4E30">
      <w:pPr>
        <w:pStyle w:val="30"/>
        <w:numPr>
          <w:ilvl w:val="2"/>
          <w:numId w:val="2"/>
        </w:numPr>
        <w:rPr>
          <w:sz w:val="26"/>
          <w:szCs w:val="26"/>
        </w:rPr>
      </w:pPr>
      <w:r w:rsidRPr="009C4E30">
        <w:rPr>
          <w:sz w:val="26"/>
          <w:szCs w:val="26"/>
        </w:rPr>
        <w:t>если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801A4D" w:rsidRPr="009C4E30" w:rsidRDefault="009C4E30">
      <w:pPr>
        <w:pStyle w:val="30"/>
        <w:numPr>
          <w:ilvl w:val="2"/>
          <w:numId w:val="2"/>
        </w:numPr>
        <w:rPr>
          <w:sz w:val="26"/>
          <w:szCs w:val="26"/>
        </w:rPr>
      </w:pPr>
      <w:r w:rsidRPr="009C4E30">
        <w:rPr>
          <w:sz w:val="26"/>
          <w:szCs w:val="26"/>
        </w:rPr>
        <w:t>если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801A4D" w:rsidRPr="009C4E30" w:rsidRDefault="009C4E30">
      <w:pPr>
        <w:pStyle w:val="30"/>
        <w:numPr>
          <w:ilvl w:val="2"/>
          <w:numId w:val="2"/>
        </w:numPr>
        <w:rPr>
          <w:sz w:val="26"/>
          <w:szCs w:val="26"/>
        </w:rPr>
      </w:pPr>
      <w:r w:rsidRPr="009C4E30">
        <w:rPr>
          <w:sz w:val="26"/>
          <w:szCs w:val="26"/>
        </w:rPr>
        <w:t>если доступ субъекта персональных данных к его персональным данным нарушает права и законные интересы третьих лиц;</w:t>
      </w:r>
    </w:p>
    <w:p w:rsidR="00801A4D" w:rsidRPr="009C4E30" w:rsidRDefault="009C4E30">
      <w:pPr>
        <w:pStyle w:val="30"/>
        <w:numPr>
          <w:ilvl w:val="2"/>
          <w:numId w:val="2"/>
        </w:numPr>
        <w:rPr>
          <w:sz w:val="26"/>
          <w:szCs w:val="26"/>
        </w:rPr>
      </w:pPr>
      <w:r w:rsidRPr="009C4E30">
        <w:rPr>
          <w:sz w:val="26"/>
          <w:szCs w:val="26"/>
        </w:rPr>
        <w:t>если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801A4D" w:rsidRDefault="009C4E30">
      <w:pPr>
        <w:pStyle w:val="30"/>
        <w:numPr>
          <w:ilvl w:val="2"/>
          <w:numId w:val="2"/>
        </w:numPr>
        <w:rPr>
          <w:sz w:val="26"/>
          <w:szCs w:val="26"/>
        </w:rPr>
      </w:pPr>
      <w:r w:rsidRPr="009C4E30">
        <w:rPr>
          <w:sz w:val="26"/>
          <w:szCs w:val="26"/>
        </w:rPr>
        <w:t xml:space="preserve">если субъект персональных данных считает, что </w:t>
      </w:r>
      <w:r w:rsidR="00296FCB">
        <w:rPr>
          <w:sz w:val="26"/>
          <w:szCs w:val="26"/>
        </w:rPr>
        <w:t>о</w:t>
      </w:r>
      <w:r w:rsidRPr="009C4E30">
        <w:rPr>
          <w:sz w:val="26"/>
          <w:szCs w:val="26"/>
        </w:rPr>
        <w:t>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w:t>
      </w:r>
      <w:r w:rsidR="00296FCB">
        <w:rPr>
          <w:sz w:val="26"/>
          <w:szCs w:val="26"/>
        </w:rPr>
        <w:t>овать действия или бездействие о</w:t>
      </w:r>
      <w:r w:rsidRPr="009C4E30">
        <w:rPr>
          <w:sz w:val="26"/>
          <w:szCs w:val="26"/>
        </w:rPr>
        <w:t>ператора в уполномоченный орган по защите прав субъектов персональных данных или в судебном порядке.</w:t>
      </w:r>
    </w:p>
    <w:p w:rsidR="00296FCB" w:rsidRPr="009C4E30" w:rsidRDefault="00296FCB" w:rsidP="00296FCB">
      <w:pPr>
        <w:pStyle w:val="30"/>
        <w:ind w:left="709"/>
        <w:rPr>
          <w:sz w:val="26"/>
          <w:szCs w:val="26"/>
        </w:rPr>
      </w:pPr>
    </w:p>
    <w:p w:rsidR="00801A4D" w:rsidRPr="009C4E30" w:rsidRDefault="009C4E30">
      <w:pPr>
        <w:pStyle w:val="20"/>
        <w:numPr>
          <w:ilvl w:val="1"/>
          <w:numId w:val="2"/>
        </w:numPr>
        <w:rPr>
          <w:sz w:val="26"/>
          <w:szCs w:val="26"/>
        </w:rPr>
      </w:pPr>
      <w:r w:rsidRPr="009C4E30">
        <w:rPr>
          <w:sz w:val="26"/>
          <w:szCs w:val="26"/>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801A4D" w:rsidRPr="003A5CF9" w:rsidRDefault="009C4E30">
      <w:pPr>
        <w:pStyle w:val="10"/>
        <w:numPr>
          <w:ilvl w:val="0"/>
          <w:numId w:val="2"/>
        </w:numPr>
        <w:rPr>
          <w:b/>
          <w:sz w:val="26"/>
          <w:szCs w:val="26"/>
        </w:rPr>
      </w:pPr>
      <w:r w:rsidRPr="003A5CF9">
        <w:rPr>
          <w:b/>
          <w:sz w:val="26"/>
          <w:szCs w:val="26"/>
        </w:rPr>
        <w:t>Меры по обеспечению безопасности персональных данных при их обработке</w:t>
      </w:r>
    </w:p>
    <w:p w:rsidR="00801A4D" w:rsidRDefault="009C4E30">
      <w:pPr>
        <w:pStyle w:val="20"/>
        <w:numPr>
          <w:ilvl w:val="1"/>
          <w:numId w:val="2"/>
        </w:numPr>
        <w:rPr>
          <w:sz w:val="26"/>
          <w:szCs w:val="26"/>
        </w:rPr>
      </w:pPr>
      <w:r w:rsidRPr="009C4E30">
        <w:rPr>
          <w:sz w:val="26"/>
          <w:szCs w:val="26"/>
        </w:rPr>
        <w:t>Оператор при обработке персональных данных принимает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A83A2B" w:rsidRPr="009C4E30" w:rsidRDefault="00A83A2B" w:rsidP="00A83A2B">
      <w:pPr>
        <w:pStyle w:val="20"/>
        <w:ind w:left="709"/>
        <w:rPr>
          <w:sz w:val="26"/>
          <w:szCs w:val="26"/>
        </w:rPr>
      </w:pPr>
    </w:p>
    <w:p w:rsidR="00801A4D" w:rsidRPr="009C4E30" w:rsidRDefault="009C4E30">
      <w:pPr>
        <w:pStyle w:val="20"/>
        <w:numPr>
          <w:ilvl w:val="1"/>
          <w:numId w:val="2"/>
        </w:numPr>
        <w:rPr>
          <w:sz w:val="26"/>
          <w:szCs w:val="26"/>
        </w:rPr>
      </w:pPr>
      <w:r w:rsidRPr="009C4E30">
        <w:rPr>
          <w:sz w:val="26"/>
          <w:szCs w:val="26"/>
        </w:rPr>
        <w:t>Обеспечение безопасности достигается:</w:t>
      </w:r>
    </w:p>
    <w:p w:rsidR="00801A4D" w:rsidRPr="009C4E30" w:rsidRDefault="009C4E30">
      <w:pPr>
        <w:pStyle w:val="30"/>
        <w:numPr>
          <w:ilvl w:val="2"/>
          <w:numId w:val="2"/>
        </w:numPr>
        <w:rPr>
          <w:sz w:val="26"/>
          <w:szCs w:val="26"/>
        </w:rPr>
      </w:pPr>
      <w:r w:rsidRPr="009C4E30">
        <w:rPr>
          <w:sz w:val="26"/>
          <w:szCs w:val="26"/>
        </w:rPr>
        <w:t>определением угроз безопасности персональных данных при их обработке в информационных системах персональных данных;</w:t>
      </w:r>
    </w:p>
    <w:p w:rsidR="00801A4D" w:rsidRPr="009C4E30" w:rsidRDefault="009C4E30">
      <w:pPr>
        <w:pStyle w:val="30"/>
        <w:numPr>
          <w:ilvl w:val="2"/>
          <w:numId w:val="2"/>
        </w:numPr>
        <w:rPr>
          <w:sz w:val="26"/>
          <w:szCs w:val="26"/>
        </w:rPr>
      </w:pPr>
      <w:r w:rsidRPr="009C4E30">
        <w:rPr>
          <w:sz w:val="26"/>
          <w:szCs w:val="26"/>
        </w:rPr>
        <w:t>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801A4D" w:rsidRPr="009C4E30" w:rsidRDefault="009C4E30">
      <w:pPr>
        <w:pStyle w:val="30"/>
        <w:numPr>
          <w:ilvl w:val="2"/>
          <w:numId w:val="2"/>
        </w:numPr>
        <w:rPr>
          <w:sz w:val="26"/>
          <w:szCs w:val="26"/>
        </w:rPr>
      </w:pPr>
      <w:r w:rsidRPr="009C4E30">
        <w:rPr>
          <w:sz w:val="26"/>
          <w:szCs w:val="26"/>
        </w:rPr>
        <w:t>применением прошедших в установленном порядке процедуру оценки соответствия средств защиты информации;</w:t>
      </w:r>
    </w:p>
    <w:p w:rsidR="00801A4D" w:rsidRPr="009C4E30" w:rsidRDefault="009C4E30">
      <w:pPr>
        <w:pStyle w:val="30"/>
        <w:numPr>
          <w:ilvl w:val="2"/>
          <w:numId w:val="2"/>
        </w:numPr>
        <w:rPr>
          <w:sz w:val="26"/>
          <w:szCs w:val="26"/>
        </w:rPr>
      </w:pPr>
      <w:r w:rsidRPr="009C4E30">
        <w:rPr>
          <w:sz w:val="26"/>
          <w:szCs w:val="26"/>
        </w:rPr>
        <w:t>учетом машинных носителей персональных данных;</w:t>
      </w:r>
    </w:p>
    <w:p w:rsidR="00801A4D" w:rsidRPr="009C4E30" w:rsidRDefault="009C4E30">
      <w:pPr>
        <w:pStyle w:val="30"/>
        <w:numPr>
          <w:ilvl w:val="2"/>
          <w:numId w:val="2"/>
        </w:numPr>
        <w:rPr>
          <w:sz w:val="26"/>
          <w:szCs w:val="26"/>
        </w:rPr>
      </w:pPr>
      <w:r w:rsidRPr="009C4E30">
        <w:rPr>
          <w:sz w:val="26"/>
          <w:szCs w:val="26"/>
        </w:rPr>
        <w:t>обнаружением фактов несанкционированного доступа к персональным данным и принятием мер;</w:t>
      </w:r>
    </w:p>
    <w:p w:rsidR="00801A4D" w:rsidRPr="009C4E30" w:rsidRDefault="009C4E30">
      <w:pPr>
        <w:pStyle w:val="30"/>
        <w:numPr>
          <w:ilvl w:val="2"/>
          <w:numId w:val="2"/>
        </w:numPr>
        <w:rPr>
          <w:sz w:val="26"/>
          <w:szCs w:val="26"/>
        </w:rPr>
      </w:pPr>
      <w:r w:rsidRPr="009C4E30">
        <w:rPr>
          <w:sz w:val="26"/>
          <w:szCs w:val="26"/>
        </w:rPr>
        <w:t>восстановлением персональных данных, модифицированных или уничтоженных вследствие несанкционированного доступа к ним;</w:t>
      </w:r>
    </w:p>
    <w:p w:rsidR="00801A4D" w:rsidRPr="009C4E30" w:rsidRDefault="009C4E30">
      <w:pPr>
        <w:pStyle w:val="30"/>
        <w:numPr>
          <w:ilvl w:val="2"/>
          <w:numId w:val="2"/>
        </w:numPr>
        <w:rPr>
          <w:sz w:val="26"/>
          <w:szCs w:val="26"/>
        </w:rPr>
      </w:pPr>
      <w:r w:rsidRPr="009C4E30">
        <w:rPr>
          <w:sz w:val="26"/>
          <w:szCs w:val="26"/>
        </w:rPr>
        <w:t>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801A4D" w:rsidRPr="009C4E30" w:rsidRDefault="009C4E30">
      <w:pPr>
        <w:pStyle w:val="30"/>
        <w:numPr>
          <w:ilvl w:val="2"/>
          <w:numId w:val="2"/>
        </w:numPr>
        <w:rPr>
          <w:sz w:val="26"/>
          <w:szCs w:val="26"/>
        </w:rPr>
      </w:pPr>
      <w:r w:rsidRPr="009C4E30">
        <w:rPr>
          <w:sz w:val="26"/>
          <w:szCs w:val="26"/>
        </w:rPr>
        <w:t>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801A4D" w:rsidRPr="003A5CF9" w:rsidRDefault="009C4E30">
      <w:pPr>
        <w:pStyle w:val="10"/>
        <w:numPr>
          <w:ilvl w:val="0"/>
          <w:numId w:val="2"/>
        </w:numPr>
        <w:rPr>
          <w:b/>
          <w:sz w:val="26"/>
          <w:szCs w:val="26"/>
        </w:rPr>
      </w:pPr>
      <w:r w:rsidRPr="003A5CF9">
        <w:rPr>
          <w:b/>
          <w:sz w:val="26"/>
          <w:szCs w:val="26"/>
        </w:rPr>
        <w:t>Ответственность за разглашение информации, связанной с персональными данными</w:t>
      </w:r>
    </w:p>
    <w:p w:rsidR="00801A4D" w:rsidRDefault="009C4E30">
      <w:pPr>
        <w:pStyle w:val="20"/>
        <w:numPr>
          <w:ilvl w:val="1"/>
          <w:numId w:val="2"/>
        </w:numPr>
        <w:rPr>
          <w:sz w:val="26"/>
          <w:szCs w:val="26"/>
        </w:rPr>
      </w:pPr>
      <w:r w:rsidRPr="009C4E30">
        <w:rPr>
          <w:sz w:val="26"/>
          <w:szCs w:val="26"/>
        </w:rPr>
        <w:t>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A83A2B" w:rsidRPr="009C4E30" w:rsidRDefault="00A83A2B" w:rsidP="00A83A2B">
      <w:pPr>
        <w:pStyle w:val="20"/>
        <w:ind w:left="709"/>
        <w:rPr>
          <w:sz w:val="26"/>
          <w:szCs w:val="26"/>
        </w:rPr>
      </w:pPr>
    </w:p>
    <w:p w:rsidR="00801A4D" w:rsidRPr="009C4E30" w:rsidRDefault="009C4E30">
      <w:pPr>
        <w:pStyle w:val="20"/>
        <w:numPr>
          <w:ilvl w:val="1"/>
          <w:numId w:val="2"/>
        </w:numPr>
        <w:rPr>
          <w:sz w:val="26"/>
          <w:szCs w:val="26"/>
        </w:rPr>
      </w:pPr>
      <w:r w:rsidRPr="009C4E30">
        <w:rPr>
          <w:sz w:val="26"/>
          <w:szCs w:val="26"/>
        </w:rPr>
        <w:t>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sectPr w:rsidR="00801A4D" w:rsidRPr="009C4E30" w:rsidSect="008A726D">
      <w:headerReference w:type="default" r:id="rId8"/>
      <w:pgSz w:w="11906" w:h="16838"/>
      <w:pgMar w:top="1021" w:right="851" w:bottom="1021" w:left="1418" w:header="567"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3A6" w:rsidRDefault="009C4E30">
      <w:pPr>
        <w:rPr>
          <w:rFonts w:hint="eastAsia"/>
        </w:rPr>
      </w:pPr>
      <w:r>
        <w:separator/>
      </w:r>
    </w:p>
  </w:endnote>
  <w:endnote w:type="continuationSeparator" w:id="0">
    <w:p w:rsidR="00EE43A6" w:rsidRDefault="009C4E3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01"/>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harterITC">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3A6" w:rsidRDefault="009C4E30">
      <w:pPr>
        <w:rPr>
          <w:rFonts w:hint="eastAsia"/>
        </w:rPr>
      </w:pPr>
      <w:r>
        <w:separator/>
      </w:r>
    </w:p>
  </w:footnote>
  <w:footnote w:type="continuationSeparator" w:id="0">
    <w:p w:rsidR="00EE43A6" w:rsidRDefault="009C4E30">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A4D" w:rsidRDefault="00801A4D">
    <w:pPr>
      <w:pStyle w:val="a5"/>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92616F"/>
    <w:multiLevelType w:val="multilevel"/>
    <w:tmpl w:val="419A2604"/>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FC64B8F"/>
    <w:multiLevelType w:val="multilevel"/>
    <w:tmpl w:val="F7CA8C94"/>
    <w:lvl w:ilvl="0">
      <w:start w:val="1"/>
      <w:numFmt w:val="bullet"/>
      <w:suff w:val="space"/>
      <w:lvlText w:val=""/>
      <w:lvlJc w:val="left"/>
      <w:pPr>
        <w:ind w:left="0" w:firstLine="851"/>
      </w:pPr>
      <w:rPr>
        <w:rFonts w:ascii="Symbol" w:hAnsi="Symbol" w:cs="Symbol" w:hint="default"/>
      </w:rPr>
    </w:lvl>
    <w:lvl w:ilvl="1">
      <w:start w:val="1"/>
      <w:numFmt w:val="bullet"/>
      <w:suff w:val="space"/>
      <w:lvlText w:val="o"/>
      <w:lvlJc w:val="left"/>
      <w:pPr>
        <w:ind w:left="0" w:firstLine="851"/>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44901257"/>
    <w:multiLevelType w:val="multilevel"/>
    <w:tmpl w:val="B1B85A8E"/>
    <w:lvl w:ilvl="0">
      <w:start w:val="1"/>
      <w:numFmt w:val="bullet"/>
      <w:suff w:val="space"/>
      <w:lvlText w:val=""/>
      <w:lvlJc w:val="left"/>
      <w:pPr>
        <w:ind w:left="0" w:firstLine="851"/>
      </w:pPr>
      <w:rPr>
        <w:rFonts w:ascii="Symbol" w:hAnsi="Symbol" w:cs="Symbol" w:hint="default"/>
        <w:sz w:val="28"/>
      </w:rPr>
    </w:lvl>
    <w:lvl w:ilvl="1">
      <w:start w:val="1"/>
      <w:numFmt w:val="bullet"/>
      <w:suff w:val="space"/>
      <w:lvlText w:val="o"/>
      <w:lvlJc w:val="left"/>
      <w:pPr>
        <w:ind w:left="0" w:firstLine="851"/>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56A718BA"/>
    <w:multiLevelType w:val="multilevel"/>
    <w:tmpl w:val="1ED8CCB2"/>
    <w:lvl w:ilvl="0">
      <w:start w:val="1"/>
      <w:numFmt w:val="decimal"/>
      <w:suff w:val="space"/>
      <w:lvlText w:val="%1."/>
      <w:lvlJc w:val="left"/>
      <w:pPr>
        <w:ind w:left="0" w:firstLine="709"/>
      </w:pPr>
      <w:rPr>
        <w:b/>
        <w:i w:val="0"/>
        <w:caps w:val="0"/>
        <w:smallCaps w:val="0"/>
        <w:strike w:val="0"/>
        <w:dstrike w:val="0"/>
        <w:vanish w:val="0"/>
        <w:color w:val="00000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709"/>
      </w:pPr>
      <w:rPr>
        <w:b w:val="0"/>
        <w:bCs w:val="0"/>
        <w:i w:val="0"/>
        <w:caps w:val="0"/>
        <w:smallCaps w:val="0"/>
        <w:strike w:val="0"/>
        <w:dstrike w:val="0"/>
        <w:vanish w:val="0"/>
        <w:color w:val="000000"/>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suff w:val="space"/>
      <w:lvlText w:val=""/>
      <w:lvlJc w:val="left"/>
      <w:pPr>
        <w:ind w:left="0" w:firstLine="709"/>
      </w:pPr>
      <w:rPr>
        <w:rFonts w:ascii="Symbol" w:hAnsi="Symbol" w:cs="Symbol" w:hint="default"/>
        <w:b w:val="0"/>
        <w:sz w:val="28"/>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A4D"/>
    <w:rsid w:val="000373DA"/>
    <w:rsid w:val="0015360E"/>
    <w:rsid w:val="00212DA2"/>
    <w:rsid w:val="00296FCB"/>
    <w:rsid w:val="003A5CF9"/>
    <w:rsid w:val="0041385A"/>
    <w:rsid w:val="0057221B"/>
    <w:rsid w:val="005759A3"/>
    <w:rsid w:val="00593963"/>
    <w:rsid w:val="005E6440"/>
    <w:rsid w:val="00606CE7"/>
    <w:rsid w:val="006B3E19"/>
    <w:rsid w:val="0076315D"/>
    <w:rsid w:val="007744BD"/>
    <w:rsid w:val="00801A4D"/>
    <w:rsid w:val="00875B9E"/>
    <w:rsid w:val="008A726D"/>
    <w:rsid w:val="00902DC7"/>
    <w:rsid w:val="009C4E30"/>
    <w:rsid w:val="00A83A2B"/>
    <w:rsid w:val="00B70DCB"/>
    <w:rsid w:val="00CA5A61"/>
    <w:rsid w:val="00D93BC2"/>
    <w:rsid w:val="00DF7324"/>
    <w:rsid w:val="00EB5613"/>
    <w:rsid w:val="00EE43A6"/>
    <w:rsid w:val="00FE1B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F92325-81B9-4A7B-BE97-75C57B4A6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sz w:val="24"/>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paragraph" w:styleId="1">
    <w:name w:val="heading 1"/>
    <w:basedOn w:val="Heading"/>
    <w:next w:val="TextBody"/>
    <w:pPr>
      <w:numPr>
        <w:numId w:val="1"/>
      </w:numPr>
      <w:outlineLvl w:val="0"/>
    </w:pPr>
    <w:rPr>
      <w:b/>
      <w:bCs/>
      <w:sz w:val="36"/>
      <w:szCs w:val="36"/>
    </w:rPr>
  </w:style>
  <w:style w:type="paragraph" w:styleId="2">
    <w:name w:val="heading 2"/>
    <w:basedOn w:val="Heading"/>
    <w:next w:val="TextBody"/>
    <w:pPr>
      <w:numPr>
        <w:ilvl w:val="1"/>
        <w:numId w:val="1"/>
      </w:numPr>
      <w:spacing w:before="200"/>
      <w:outlineLvl w:val="1"/>
    </w:pPr>
    <w:rPr>
      <w:b/>
      <w:bCs/>
      <w:sz w:val="32"/>
      <w:szCs w:val="32"/>
    </w:rPr>
  </w:style>
  <w:style w:type="paragraph" w:styleId="3">
    <w:name w:val="heading 3"/>
    <w:basedOn w:val="Heading"/>
    <w:next w:val="TextBody"/>
    <w:pPr>
      <w:numPr>
        <w:ilvl w:val="2"/>
        <w:numId w:val="1"/>
      </w:numPr>
      <w:spacing w:before="140"/>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3">
    <w:name w:val="ListLabel 3"/>
    <w:rPr>
      <w:rFonts w:ascii="Times New Roman" w:hAnsi="Times New Roman"/>
      <w:b w:val="0"/>
      <w:i w:val="0"/>
      <w:caps w:val="0"/>
      <w:smallCaps w:val="0"/>
      <w:strike w:val="0"/>
      <w:dstrike w:val="0"/>
      <w:vanish w:val="0"/>
      <w:color w:val="00000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
    <w:name w:val="ListLabel 4"/>
    <w:rPr>
      <w:rFonts w:ascii="Times New Roman" w:hAnsi="Times New Roman"/>
      <w:b w:val="0"/>
      <w:bCs w:val="0"/>
      <w:i w:val="0"/>
      <w:caps w:val="0"/>
      <w:smallCaps w:val="0"/>
      <w:strike w:val="0"/>
      <w:dstrike w:val="0"/>
      <w:vanish w:val="0"/>
      <w:color w:val="000000"/>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5">
    <w:name w:val="ListLabel 5"/>
    <w:rPr>
      <w:rFonts w:cs="Times New Roman"/>
      <w:b w:val="0"/>
      <w:sz w:val="28"/>
      <w:szCs w:val="24"/>
    </w:rPr>
  </w:style>
  <w:style w:type="character" w:customStyle="1" w:styleId="ListLabel6">
    <w:name w:val="ListLabel 6"/>
    <w:rPr>
      <w:sz w:val="28"/>
    </w:rPr>
  </w:style>
  <w:style w:type="character" w:customStyle="1" w:styleId="ListLabel2">
    <w:name w:val="ListLabel 2"/>
    <w:rPr>
      <w:rFonts w:cs="Times New Roman"/>
    </w:rPr>
  </w:style>
  <w:style w:type="character" w:customStyle="1" w:styleId="ListLabel1">
    <w:name w:val="ListLabel 1"/>
    <w:rPr>
      <w:rFonts w:cs="Courier New"/>
    </w:rPr>
  </w:style>
  <w:style w:type="paragraph" w:customStyle="1" w:styleId="Heading">
    <w:name w:val="Heading"/>
    <w:basedOn w:val="a"/>
    <w:next w:val="TextBody"/>
    <w:pPr>
      <w:keepNext/>
      <w:spacing w:before="240" w:after="120"/>
    </w:pPr>
    <w:rPr>
      <w:rFonts w:ascii="Liberation Sans" w:eastAsia="Microsoft YaHei" w:hAnsi="Liberation Sans"/>
      <w:sz w:val="28"/>
      <w:szCs w:val="28"/>
    </w:rPr>
  </w:style>
  <w:style w:type="paragraph" w:customStyle="1" w:styleId="TextBody">
    <w:name w:val="Text Body"/>
    <w:basedOn w:val="a"/>
    <w:pPr>
      <w:spacing w:after="140" w:line="288" w:lineRule="auto"/>
    </w:pPr>
  </w:style>
  <w:style w:type="paragraph" w:styleId="a3">
    <w:name w:val="List"/>
    <w:basedOn w:val="TextBody"/>
  </w:style>
  <w:style w:type="paragraph" w:styleId="a4">
    <w:name w:val="caption"/>
    <w:basedOn w:val="a"/>
    <w:pPr>
      <w:suppressLineNumbers/>
      <w:spacing w:before="120" w:after="120"/>
    </w:pPr>
    <w:rPr>
      <w:i/>
      <w:iCs/>
    </w:rPr>
  </w:style>
  <w:style w:type="paragraph" w:customStyle="1" w:styleId="Index">
    <w:name w:val="Index"/>
    <w:basedOn w:val="a"/>
    <w:pPr>
      <w:suppressLineNumbers/>
    </w:pPr>
  </w:style>
  <w:style w:type="paragraph" w:customStyle="1" w:styleId="20">
    <w:name w:val="Стиль2"/>
    <w:basedOn w:val="a"/>
    <w:pPr>
      <w:jc w:val="both"/>
    </w:pPr>
    <w:rPr>
      <w:rFonts w:ascii="Times New Roman" w:eastAsia="Times New Roman" w:hAnsi="Times New Roman"/>
      <w:sz w:val="28"/>
      <w:lang w:eastAsia="ru-RU"/>
    </w:rPr>
  </w:style>
  <w:style w:type="paragraph" w:styleId="a5">
    <w:name w:val="header"/>
    <w:basedOn w:val="a"/>
    <w:pPr>
      <w:tabs>
        <w:tab w:val="center" w:pos="4677"/>
        <w:tab w:val="right" w:pos="9355"/>
      </w:tabs>
    </w:pPr>
    <w:rPr>
      <w:rFonts w:ascii="Times New Roman" w:hAnsi="Times New Roman"/>
      <w:sz w:val="28"/>
    </w:rPr>
  </w:style>
  <w:style w:type="paragraph" w:customStyle="1" w:styleId="10">
    <w:name w:val="Стиль1"/>
    <w:basedOn w:val="a"/>
    <w:pPr>
      <w:spacing w:before="480" w:after="480"/>
      <w:jc w:val="center"/>
    </w:pPr>
    <w:rPr>
      <w:rFonts w:ascii="Times New Roman" w:eastAsia="Times New Roman" w:hAnsi="Times New Roman"/>
      <w:bCs/>
      <w:sz w:val="28"/>
      <w:szCs w:val="28"/>
      <w:lang w:eastAsia="ru-RU"/>
    </w:rPr>
  </w:style>
  <w:style w:type="paragraph" w:customStyle="1" w:styleId="30">
    <w:name w:val="Стиль3"/>
    <w:basedOn w:val="a"/>
    <w:pPr>
      <w:jc w:val="both"/>
    </w:pPr>
    <w:rPr>
      <w:rFonts w:ascii="Times New Roman" w:eastAsia="Times New Roman" w:hAnsi="Times New Roman"/>
      <w:sz w:val="28"/>
      <w:lang w:eastAsia="ru-RU"/>
    </w:rPr>
  </w:style>
  <w:style w:type="paragraph" w:customStyle="1" w:styleId="ConsPlusNormal">
    <w:name w:val="ConsPlusNormal"/>
    <w:pPr>
      <w:widowControl w:val="0"/>
      <w:suppressAutoHyphens/>
      <w:ind w:firstLine="720"/>
    </w:pPr>
    <w:rPr>
      <w:rFonts w:ascii="Arial" w:eastAsia="Times New Roman" w:hAnsi="Arial" w:cs="Arial"/>
    </w:rPr>
  </w:style>
  <w:style w:type="paragraph" w:customStyle="1" w:styleId="TableContents">
    <w:name w:val="Table Contents"/>
    <w:basedOn w:val="a"/>
    <w:pPr>
      <w:suppressLineNumbers/>
    </w:pPr>
  </w:style>
  <w:style w:type="paragraph" w:customStyle="1" w:styleId="Quotations">
    <w:name w:val="Quotations"/>
    <w:basedOn w:val="a"/>
    <w:pPr>
      <w:spacing w:after="283"/>
      <w:ind w:left="567" w:right="567"/>
    </w:pPr>
  </w:style>
  <w:style w:type="paragraph" w:styleId="a6">
    <w:name w:val="Title"/>
    <w:basedOn w:val="Heading"/>
    <w:next w:val="TextBody"/>
    <w:pPr>
      <w:jc w:val="center"/>
    </w:pPr>
    <w:rPr>
      <w:b/>
      <w:bCs/>
      <w:sz w:val="56"/>
      <w:szCs w:val="56"/>
    </w:rPr>
  </w:style>
  <w:style w:type="paragraph" w:styleId="a7">
    <w:name w:val="Subtitle"/>
    <w:basedOn w:val="Heading"/>
    <w:next w:val="TextBody"/>
    <w:pPr>
      <w:spacing w:before="60"/>
      <w:jc w:val="center"/>
    </w:pPr>
    <w:rPr>
      <w:sz w:val="36"/>
      <w:szCs w:val="36"/>
    </w:rPr>
  </w:style>
  <w:style w:type="paragraph" w:styleId="a8">
    <w:name w:val="footer"/>
    <w:basedOn w:val="a"/>
    <w:link w:val="a9"/>
    <w:uiPriority w:val="99"/>
    <w:unhideWhenUsed/>
    <w:rsid w:val="009C4E30"/>
    <w:pPr>
      <w:tabs>
        <w:tab w:val="center" w:pos="4677"/>
        <w:tab w:val="right" w:pos="9355"/>
      </w:tabs>
    </w:pPr>
    <w:rPr>
      <w:szCs w:val="21"/>
    </w:rPr>
  </w:style>
  <w:style w:type="character" w:customStyle="1" w:styleId="a9">
    <w:name w:val="Нижний колонтитул Знак"/>
    <w:basedOn w:val="a0"/>
    <w:link w:val="a8"/>
    <w:uiPriority w:val="99"/>
    <w:rsid w:val="009C4E30"/>
    <w:rPr>
      <w:szCs w:val="21"/>
    </w:rPr>
  </w:style>
  <w:style w:type="paragraph" w:styleId="aa">
    <w:name w:val="List Paragraph"/>
    <w:basedOn w:val="a"/>
    <w:uiPriority w:val="34"/>
    <w:qFormat/>
    <w:rsid w:val="005E6440"/>
    <w:pPr>
      <w:ind w:left="720"/>
      <w:contextualSpacing/>
    </w:pPr>
    <w:rPr>
      <w:szCs w:val="21"/>
    </w:rPr>
  </w:style>
  <w:style w:type="character" w:styleId="ab">
    <w:name w:val="Hyperlink"/>
    <w:uiPriority w:val="99"/>
    <w:unhideWhenUsed/>
    <w:rsid w:val="00DF7324"/>
    <w:rPr>
      <w:color w:val="0000FF"/>
      <w:u w:val="single"/>
    </w:rPr>
  </w:style>
  <w:style w:type="paragraph" w:styleId="ac">
    <w:name w:val="Balloon Text"/>
    <w:basedOn w:val="a"/>
    <w:link w:val="ad"/>
    <w:uiPriority w:val="99"/>
    <w:semiHidden/>
    <w:unhideWhenUsed/>
    <w:rsid w:val="008A726D"/>
    <w:rPr>
      <w:rFonts w:ascii="Segoe UI" w:hAnsi="Segoe UI"/>
      <w:sz w:val="18"/>
      <w:szCs w:val="16"/>
    </w:rPr>
  </w:style>
  <w:style w:type="character" w:customStyle="1" w:styleId="ad">
    <w:name w:val="Текст выноски Знак"/>
    <w:basedOn w:val="a0"/>
    <w:link w:val="ac"/>
    <w:uiPriority w:val="99"/>
    <w:semiHidden/>
    <w:rsid w:val="008A726D"/>
    <w:rPr>
      <w:rFonts w:ascii="Segoe UI" w:hAnsi="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6767530">
      <w:bodyDiv w:val="1"/>
      <w:marLeft w:val="0"/>
      <w:marRight w:val="0"/>
      <w:marTop w:val="0"/>
      <w:marBottom w:val="0"/>
      <w:divBdr>
        <w:top w:val="none" w:sz="0" w:space="0" w:color="auto"/>
        <w:left w:val="none" w:sz="0" w:space="0" w:color="auto"/>
        <w:bottom w:val="none" w:sz="0" w:space="0" w:color="auto"/>
        <w:right w:val="none" w:sz="0" w:space="0" w:color="auto"/>
      </w:divBdr>
    </w:div>
    <w:div w:id="1707171195">
      <w:bodyDiv w:val="1"/>
      <w:marLeft w:val="0"/>
      <w:marRight w:val="0"/>
      <w:marTop w:val="0"/>
      <w:marBottom w:val="0"/>
      <w:divBdr>
        <w:top w:val="none" w:sz="0" w:space="0" w:color="auto"/>
        <w:left w:val="none" w:sz="0" w:space="0" w:color="auto"/>
        <w:bottom w:val="none" w:sz="0" w:space="0" w:color="auto"/>
        <w:right w:val="none" w:sz="0" w:space="0" w:color="auto"/>
      </w:divBdr>
    </w:div>
    <w:div w:id="1991204109">
      <w:bodyDiv w:val="1"/>
      <w:marLeft w:val="0"/>
      <w:marRight w:val="0"/>
      <w:marTop w:val="0"/>
      <w:marBottom w:val="0"/>
      <w:divBdr>
        <w:top w:val="none" w:sz="0" w:space="0" w:color="auto"/>
        <w:left w:val="none" w:sz="0" w:space="0" w:color="auto"/>
        <w:bottom w:val="none" w:sz="0" w:space="0" w:color="auto"/>
        <w:right w:val="none" w:sz="0" w:space="0" w:color="auto"/>
      </w:divBdr>
    </w:div>
    <w:div w:id="2083062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fc@mfc-19.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4638</Words>
  <Characters>26437</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Положение об обеспечении безопасности персональных данных при их обработке</vt:lpstr>
    </vt:vector>
  </TitlesOfParts>
  <Company>ГАУ РХ "МФЦ Хакасии"</Company>
  <LinksUpToDate>false</LinksUpToDate>
  <CharactersWithSpaces>31013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об обеспечении безопасности персональных данных при их обработке</dc:title>
  <dc:subject>Приказ об организации работы с персональными данными</dc:subject>
  <dc:creator>BaltserNV@mfc-19.ru</dc:creator>
  <cp:keywords>Информационная безопасность</cp:keywords>
  <cp:lastModifiedBy>Учетная запись Майкрософт</cp:lastModifiedBy>
  <cp:revision>2</cp:revision>
  <cp:lastPrinted>2022-04-05T02:53:00Z</cp:lastPrinted>
  <dcterms:created xsi:type="dcterms:W3CDTF">2022-07-01T07:31:00Z</dcterms:created>
  <dcterms:modified xsi:type="dcterms:W3CDTF">2022-07-01T07:31:00Z</dcterms:modified>
  <dc:language>ru-RU</dc:language>
</cp:coreProperties>
</file>